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D13D22"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End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573621" w:rsidP="000F6960">
                <w:pPr>
                  <w:pStyle w:val="Subtitle"/>
                  <w:rPr>
                    <w:b/>
                    <w:i w:val="0"/>
                    <w:color w:val="000000" w:themeColor="text1"/>
                    <w:sz w:val="28"/>
                    <w:szCs w:val="28"/>
                  </w:rPr>
                </w:pPr>
                <w:r>
                  <w:rPr>
                    <w:b/>
                    <w:i w:val="0"/>
                    <w:color w:val="000000" w:themeColor="text1"/>
                    <w:sz w:val="28"/>
                    <w:szCs w:val="28"/>
                  </w:rPr>
                  <w:t>May</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782FD6" w:rsidRPr="003C647C" w:rsidRDefault="000560EF" w:rsidP="00074783">
          <w:pPr>
            <w:jc w:val="center"/>
            <w:rPr>
              <w:rFonts w:ascii="Arial" w:hAnsi="Arial" w:cs="Arial"/>
              <w:sz w:val="32"/>
              <w:szCs w:val="32"/>
            </w:rPr>
          </w:pPr>
          <w:r>
            <w:rPr>
              <w:noProof/>
              <w:color w:val="0000FF"/>
              <w:lang w:eastAsia="en-GB"/>
            </w:rPr>
            <w:drawing>
              <wp:inline distT="0" distB="0" distL="0" distR="0" wp14:anchorId="3C572B6E" wp14:editId="15E7BE23">
                <wp:extent cx="4762500" cy="3162300"/>
                <wp:effectExtent l="0" t="0" r="0" b="0"/>
                <wp:docPr id="9"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3EE4" w:rsidRDefault="00823EE4"/>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823EE4" w:rsidRDefault="00823EE4"/>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5F780F">
        <w:rPr>
          <w:rFonts w:ascii="Arial" w:hAnsi="Arial" w:cs="Arial"/>
          <w:sz w:val="24"/>
          <w:szCs w:val="24"/>
        </w:rPr>
        <w:t>May</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4515"/>
        <w:gridCol w:w="4511"/>
      </w:tblGrid>
      <w:tr w:rsidR="00622F74" w:rsidRPr="00D64CC7" w:rsidTr="00782FD6">
        <w:tc>
          <w:tcPr>
            <w:tcW w:w="4515"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4511"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4511"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782FD6">
        <w:tc>
          <w:tcPr>
            <w:tcW w:w="4515"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4511"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782FD6">
        <w:tc>
          <w:tcPr>
            <w:tcW w:w="4515"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4511"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782FD6">
        <w:tc>
          <w:tcPr>
            <w:tcW w:w="4515"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Vacant</w:t>
            </w:r>
          </w:p>
        </w:tc>
      </w:tr>
      <w:tr w:rsidR="00867EC3" w:rsidRPr="00D64CC7" w:rsidTr="00782FD6">
        <w:tc>
          <w:tcPr>
            <w:tcW w:w="4515"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4511"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782FD6">
        <w:tc>
          <w:tcPr>
            <w:tcW w:w="4515" w:type="dxa"/>
          </w:tcPr>
          <w:p w:rsidR="00867EC3" w:rsidRPr="00D64CC7" w:rsidRDefault="00867EC3" w:rsidP="00867EC3">
            <w:pPr>
              <w:rPr>
                <w:rFonts w:ascii="Arial" w:hAnsi="Arial" w:cs="Arial"/>
                <w:sz w:val="24"/>
                <w:szCs w:val="24"/>
              </w:rPr>
            </w:pPr>
          </w:p>
        </w:tc>
        <w:tc>
          <w:tcPr>
            <w:tcW w:w="4511" w:type="dxa"/>
          </w:tcPr>
          <w:p w:rsidR="00867EC3" w:rsidRPr="00D64CC7" w:rsidRDefault="00867EC3" w:rsidP="00867EC3">
            <w:pPr>
              <w:rPr>
                <w:rFonts w:ascii="Arial" w:hAnsi="Arial" w:cs="Arial"/>
                <w:sz w:val="24"/>
                <w:szCs w:val="24"/>
              </w:rPr>
            </w:pPr>
          </w:p>
        </w:tc>
      </w:tr>
      <w:tr w:rsidR="00867EC3" w:rsidRPr="00D64CC7" w:rsidTr="00782FD6">
        <w:trPr>
          <w:gridAfter w:val="1"/>
          <w:wAfter w:w="4511" w:type="dxa"/>
          <w:trHeight w:val="634"/>
        </w:trPr>
        <w:tc>
          <w:tcPr>
            <w:tcW w:w="4515" w:type="dxa"/>
          </w:tcPr>
          <w:p w:rsidR="00867EC3" w:rsidRPr="00D64CC7" w:rsidRDefault="00867EC3" w:rsidP="00867EC3">
            <w:pPr>
              <w:rPr>
                <w:rFonts w:ascii="Arial" w:hAnsi="Arial" w:cs="Arial"/>
                <w:sz w:val="24"/>
                <w:szCs w:val="24"/>
              </w:rPr>
            </w:pPr>
          </w:p>
        </w:tc>
      </w:tr>
    </w:tbl>
    <w:p w:rsidR="00091437" w:rsidRPr="003E7785" w:rsidRDefault="00091437" w:rsidP="00116D3C">
      <w:pPr>
        <w:rPr>
          <w:rFonts w:ascii="Arial" w:hAnsi="Arial" w:cs="Arial"/>
          <w:b/>
          <w:bCs/>
          <w:sz w:val="24"/>
          <w:szCs w:val="24"/>
          <w:u w:val="single"/>
        </w:rPr>
      </w:pPr>
    </w:p>
    <w:p w:rsidR="000F0650" w:rsidRDefault="000F0650" w:rsidP="000F0650">
      <w:pPr>
        <w:rPr>
          <w:rFonts w:ascii="Arial" w:hAnsi="Arial" w:cs="Arial"/>
          <w:b/>
          <w:bCs/>
          <w:sz w:val="24"/>
          <w:szCs w:val="24"/>
          <w:u w:val="single"/>
        </w:rPr>
      </w:pPr>
      <w:r>
        <w:rPr>
          <w:rFonts w:ascii="Arial" w:hAnsi="Arial" w:cs="Arial"/>
          <w:b/>
          <w:bCs/>
          <w:sz w:val="24"/>
          <w:szCs w:val="24"/>
          <w:u w:val="single"/>
        </w:rPr>
        <w:t>Kilburn Square Tower Block</w:t>
      </w:r>
    </w:p>
    <w:p w:rsidR="003C647C" w:rsidRDefault="000F0650" w:rsidP="000F0650">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we have received a number of complaints about food and glass jars been thrown out of the windows in the Tower block. Please note this is a breach of your Tenancy Agreement/Lease and a serious health and safety issue. If the perpetrator is caught, it could result in you losing your tenancy or lea</w:t>
      </w:r>
      <w:r w:rsidR="003C647C">
        <w:rPr>
          <w:rFonts w:ascii="Arial" w:hAnsi="Arial" w:cs="Arial"/>
          <w:bCs/>
          <w:sz w:val="24"/>
          <w:szCs w:val="24"/>
        </w:rPr>
        <w:t>se being revoked by the Council.</w:t>
      </w:r>
    </w:p>
    <w:p w:rsidR="003C647C" w:rsidRPr="00D63167" w:rsidRDefault="006A5BCE" w:rsidP="000F0650">
      <w:pPr>
        <w:rPr>
          <w:rFonts w:ascii="Arial" w:hAnsi="Arial" w:cs="Arial"/>
          <w:bCs/>
          <w:sz w:val="24"/>
          <w:szCs w:val="24"/>
        </w:rPr>
      </w:pPr>
      <w:r>
        <w:rPr>
          <w:noProof/>
          <w:color w:val="0000FF"/>
          <w:lang w:eastAsia="en-GB"/>
        </w:rPr>
        <w:drawing>
          <wp:inline distT="0" distB="0" distL="0" distR="0" wp14:anchorId="5EEF638F" wp14:editId="20CB611C">
            <wp:extent cx="5731510" cy="2105025"/>
            <wp:effectExtent l="0" t="0" r="2540" b="9525"/>
            <wp:docPr id="11" name="irc_mi" descr="Image result for pictures of rubbish being thrown out of window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rubbish being thrown out of window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105025"/>
                    </a:xfrm>
                    <a:prstGeom prst="rect">
                      <a:avLst/>
                    </a:prstGeom>
                    <a:noFill/>
                    <a:ln>
                      <a:noFill/>
                    </a:ln>
                  </pic:spPr>
                </pic:pic>
              </a:graphicData>
            </a:graphic>
          </wp:inline>
        </w:drawing>
      </w:r>
    </w:p>
    <w:p w:rsidR="004E7826" w:rsidRDefault="004E7826"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5A63E2" w:rsidRPr="00D86156" w:rsidRDefault="00EE1A97" w:rsidP="005A63E2">
      <w:pPr>
        <w:shd w:val="clear" w:color="auto" w:fill="FFFFFF"/>
        <w:spacing w:after="100" w:afterAutospacing="1" w:line="240" w:lineRule="auto"/>
        <w:rPr>
          <w:rFonts w:ascii="Arial" w:hAnsi="Arial" w:cs="Arial"/>
          <w:sz w:val="24"/>
          <w:szCs w:val="24"/>
        </w:rPr>
      </w:pPr>
      <w:r>
        <w:rPr>
          <w:rFonts w:ascii="Arial" w:hAnsi="Arial" w:cs="Arial"/>
          <w:b/>
          <w:sz w:val="24"/>
          <w:szCs w:val="24"/>
          <w:u w:val="single"/>
        </w:rPr>
        <w:lastRenderedPageBreak/>
        <w:t>Tenancy Audits</w:t>
      </w:r>
    </w:p>
    <w:p w:rsidR="00EE1A97" w:rsidRDefault="00EE1A97" w:rsidP="005A63E2">
      <w:pPr>
        <w:pStyle w:val="NoSpacing"/>
        <w:rPr>
          <w:rFonts w:ascii="Arial" w:hAnsi="Arial" w:cs="Arial"/>
          <w:sz w:val="24"/>
          <w:szCs w:val="24"/>
        </w:rPr>
      </w:pPr>
      <w:r>
        <w:rPr>
          <w:rFonts w:ascii="Arial" w:hAnsi="Arial" w:cs="Arial"/>
          <w:sz w:val="24"/>
          <w:szCs w:val="24"/>
        </w:rPr>
        <w:t>KSHC on behalf of Brent Council are carrying out a tenancy audit on all tenanted</w:t>
      </w:r>
    </w:p>
    <w:p w:rsidR="00EE1A97" w:rsidRDefault="00EE1A97" w:rsidP="005A63E2">
      <w:pPr>
        <w:pStyle w:val="NoSpacing"/>
        <w:rPr>
          <w:rFonts w:ascii="Arial" w:hAnsi="Arial" w:cs="Arial"/>
          <w:sz w:val="24"/>
          <w:szCs w:val="24"/>
        </w:rPr>
      </w:pPr>
      <w:r>
        <w:rPr>
          <w:rFonts w:ascii="Arial" w:hAnsi="Arial" w:cs="Arial"/>
          <w:sz w:val="24"/>
          <w:szCs w:val="24"/>
        </w:rPr>
        <w:t>rented council properties. This is a reminder that a number of tenants that have still not made contact with the office in order for their audit to be carried out.</w:t>
      </w:r>
    </w:p>
    <w:p w:rsidR="00EE1A97" w:rsidRPr="005A63E2" w:rsidRDefault="00EE1A97" w:rsidP="00EE1A97">
      <w:pPr>
        <w:pStyle w:val="NoSpacing"/>
        <w:rPr>
          <w:rFonts w:ascii="Arial" w:hAnsi="Arial" w:cs="Arial"/>
          <w:sz w:val="24"/>
          <w:szCs w:val="24"/>
        </w:rPr>
      </w:pPr>
      <w:r>
        <w:rPr>
          <w:rFonts w:ascii="Arial" w:hAnsi="Arial" w:cs="Arial"/>
          <w:sz w:val="24"/>
          <w:szCs w:val="24"/>
        </w:rPr>
        <w:t>Please contact Linda Ponder to arrange a suitable date and time at your convenience Monday-Friday between 9am-5.00pm.</w:t>
      </w:r>
    </w:p>
    <w:p w:rsidR="00C84FBF" w:rsidRPr="00EE1A97" w:rsidRDefault="005A63E2" w:rsidP="00EE1A97">
      <w:pPr>
        <w:pStyle w:val="NoSpacing"/>
        <w:rPr>
          <w:rFonts w:ascii="Arial" w:hAnsi="Arial" w:cs="Arial"/>
          <w:sz w:val="24"/>
          <w:szCs w:val="24"/>
        </w:rPr>
      </w:pPr>
      <w:r w:rsidRPr="005A63E2">
        <w:rPr>
          <w:rFonts w:ascii="Arial" w:hAnsi="Arial" w:cs="Arial"/>
          <w:sz w:val="24"/>
          <w:szCs w:val="24"/>
        </w:rPr>
        <w:t xml:space="preserve">  </w:t>
      </w:r>
    </w:p>
    <w:p w:rsidR="00C84FBF" w:rsidRPr="00C84FBF" w:rsidRDefault="00C84FBF" w:rsidP="00C84FBF">
      <w:pPr>
        <w:shd w:val="clear" w:color="auto" w:fill="FFFFFF"/>
        <w:spacing w:after="270" w:line="240" w:lineRule="auto"/>
        <w:rPr>
          <w:rFonts w:ascii="Arial" w:eastAsia="Times New Roman" w:hAnsi="Arial" w:cs="Arial"/>
          <w:b/>
          <w:color w:val="222222"/>
          <w:sz w:val="24"/>
          <w:szCs w:val="24"/>
          <w:u w:val="single"/>
          <w:lang w:eastAsia="en-GB"/>
        </w:rPr>
      </w:pPr>
      <w:r w:rsidRPr="00C84FBF">
        <w:rPr>
          <w:rFonts w:ascii="Arial" w:eastAsia="Times New Roman" w:hAnsi="Arial" w:cs="Arial"/>
          <w:b/>
          <w:color w:val="222222"/>
          <w:sz w:val="24"/>
          <w:szCs w:val="24"/>
          <w:u w:val="single"/>
          <w:lang w:eastAsia="en-GB"/>
        </w:rPr>
        <w:t>Tenants Responsibilities</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As part of your </w:t>
      </w:r>
      <w:hyperlink r:id="rId14" w:history="1">
        <w:r w:rsidRPr="00C84FBF">
          <w:rPr>
            <w:rFonts w:ascii="Arial" w:eastAsia="Times New Roman" w:hAnsi="Arial" w:cs="Arial"/>
            <w:b/>
            <w:color w:val="B22873"/>
            <w:sz w:val="24"/>
            <w:szCs w:val="24"/>
            <w:u w:val="single"/>
            <w:lang w:eastAsia="en-GB"/>
          </w:rPr>
          <w:t>Tenancy Agreemen</w:t>
        </w:r>
      </w:hyperlink>
      <w:r w:rsidRPr="00C84FBF">
        <w:rPr>
          <w:rFonts w:ascii="Arial" w:eastAsia="Times New Roman" w:hAnsi="Arial" w:cs="Arial"/>
          <w:b/>
          <w:color w:val="B22873"/>
          <w:sz w:val="24"/>
          <w:szCs w:val="24"/>
          <w:u w:val="single"/>
          <w:lang w:eastAsia="en-GB"/>
        </w:rPr>
        <w:t>t</w:t>
      </w:r>
      <w:r w:rsidRPr="00C84FBF">
        <w:rPr>
          <w:rFonts w:ascii="Arial" w:eastAsia="Times New Roman" w:hAnsi="Arial" w:cs="Arial"/>
          <w:color w:val="222222"/>
          <w:sz w:val="24"/>
          <w:szCs w:val="24"/>
          <w:lang w:eastAsia="en-GB"/>
        </w:rPr>
        <w:t xml:space="preserve"> you have a number of responsibilities you must follow.</w:t>
      </w:r>
    </w:p>
    <w:p w:rsidR="00C84FBF" w:rsidRPr="00C84FBF" w:rsidRDefault="00C84FBF" w:rsidP="00C84FBF">
      <w:pPr>
        <w:shd w:val="clear" w:color="auto" w:fill="FFFFFF"/>
        <w:spacing w:after="270" w:line="240" w:lineRule="auto"/>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Your Tenancy Agreement sets out some rules that you, and those who live in or visit your home, must follow by law. Your full tenancy conditions and your rights and responsibilities are listed in your Tenancy Agreement, but here is a summary of the key points:</w:t>
      </w:r>
    </w:p>
    <w:p w:rsidR="00C84FBF" w:rsidRDefault="00C84FBF" w:rsidP="00FF41B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Pay all charges for gas, electricity, and telephone services direct to your providers. </w:t>
      </w:r>
    </w:p>
    <w:p w:rsidR="00C84FBF" w:rsidRPr="00C84FBF" w:rsidRDefault="00C84FBF" w:rsidP="00FF41B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run a business from your home without our permission in writing or use your property for any criminal, illegal or immoral purposes;</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 nuisance, annoyance or excessive noise, or allow your visitors to do so;</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 </w:t>
      </w:r>
      <w:r w:rsidRPr="00C84FBF">
        <w:rPr>
          <w:rFonts w:ascii="Arial" w:eastAsia="Times New Roman" w:hAnsi="Arial" w:cs="Arial"/>
          <w:color w:val="222222"/>
          <w:sz w:val="24"/>
          <w:szCs w:val="24"/>
          <w:lang w:eastAsia="en-GB"/>
        </w:rPr>
        <w:t>harass, threaten or use violence or intimidate people;</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Report promptly any </w:t>
      </w:r>
      <w:hyperlink r:id="rId15" w:history="1">
        <w:r w:rsidRPr="00C84FBF">
          <w:rPr>
            <w:rFonts w:ascii="Arial" w:eastAsia="Times New Roman" w:hAnsi="Arial" w:cs="Arial"/>
            <w:b/>
            <w:color w:val="B22873"/>
            <w:sz w:val="24"/>
            <w:szCs w:val="24"/>
            <w:lang w:eastAsia="en-GB"/>
          </w:rPr>
          <w:t>repair</w:t>
        </w:r>
      </w:hyperlink>
      <w:r w:rsidRPr="00C84FBF">
        <w:rPr>
          <w:rFonts w:ascii="Arial" w:eastAsia="Times New Roman" w:hAnsi="Arial" w:cs="Arial"/>
          <w:b/>
          <w:color w:val="222222"/>
          <w:sz w:val="24"/>
          <w:szCs w:val="24"/>
          <w:lang w:eastAsia="en-GB"/>
        </w:rPr>
        <w:t xml:space="preserve"> </w:t>
      </w:r>
      <w:r w:rsidRPr="00C84FBF">
        <w:rPr>
          <w:rFonts w:ascii="Arial" w:eastAsia="Times New Roman" w:hAnsi="Arial" w:cs="Arial"/>
          <w:color w:val="222222"/>
          <w:sz w:val="24"/>
          <w:szCs w:val="24"/>
          <w:lang w:eastAsia="en-GB"/>
        </w:rPr>
        <w:t>or defect to KSHC;</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 xml:space="preserve">Allow workmen, employees or agents </w:t>
      </w:r>
      <w:hyperlink r:id="rId16" w:history="1">
        <w:r w:rsidRPr="00C84FBF">
          <w:rPr>
            <w:rFonts w:ascii="Arial" w:eastAsia="Times New Roman" w:hAnsi="Arial" w:cs="Arial"/>
            <w:b/>
            <w:color w:val="B22873"/>
            <w:sz w:val="24"/>
            <w:szCs w:val="24"/>
            <w:lang w:eastAsia="en-GB"/>
          </w:rPr>
          <w:t>access at all reasonable hours</w:t>
        </w:r>
      </w:hyperlink>
      <w:r w:rsidRPr="00C84FBF">
        <w:rPr>
          <w:rFonts w:ascii="Arial" w:eastAsia="Times New Roman" w:hAnsi="Arial" w:cs="Arial"/>
          <w:color w:val="222222"/>
          <w:sz w:val="24"/>
          <w:szCs w:val="24"/>
          <w:lang w:eastAsia="en-GB"/>
        </w:rPr>
        <w:t xml:space="preserve"> to inspect the condition of the premises or to carry out repairs or other works to the premises or adjoining property. (KS</w:t>
      </w:r>
      <w:r>
        <w:rPr>
          <w:rFonts w:ascii="Arial" w:eastAsia="Times New Roman" w:hAnsi="Arial" w:cs="Arial"/>
          <w:color w:val="222222"/>
          <w:sz w:val="24"/>
          <w:szCs w:val="24"/>
          <w:lang w:eastAsia="en-GB"/>
        </w:rPr>
        <w:t>HC</w:t>
      </w:r>
      <w:r w:rsidRPr="00C84FBF">
        <w:rPr>
          <w:rFonts w:ascii="Arial" w:eastAsia="Times New Roman" w:hAnsi="Arial" w:cs="Arial"/>
          <w:color w:val="222222"/>
          <w:sz w:val="24"/>
          <w:szCs w:val="24"/>
          <w:lang w:eastAsia="en-GB"/>
        </w:rPr>
        <w:t xml:space="preserve"> will usually give at least 24 hours</w:t>
      </w:r>
      <w:r>
        <w:rPr>
          <w:rFonts w:ascii="Arial" w:eastAsia="Times New Roman" w:hAnsi="Arial" w:cs="Arial"/>
          <w:color w:val="222222"/>
          <w:sz w:val="24"/>
          <w:szCs w:val="24"/>
          <w:lang w:eastAsia="en-GB"/>
        </w:rPr>
        <w:t xml:space="preserve"> - </w:t>
      </w:r>
      <w:r w:rsidRPr="00C84FBF">
        <w:rPr>
          <w:rFonts w:ascii="Arial" w:eastAsia="Times New Roman" w:hAnsi="Arial" w:cs="Arial"/>
          <w:color w:val="222222"/>
          <w:sz w:val="24"/>
          <w:szCs w:val="24"/>
          <w:lang w:eastAsia="en-GB"/>
        </w:rPr>
        <w:t>notice but immediate access may be required in an emergency);</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cause any damage to the premises or the fixtures and fittings belonging to Brent Council;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Not</w:t>
      </w:r>
      <w:r w:rsidR="00530DC9">
        <w:rPr>
          <w:rFonts w:ascii="Arial" w:eastAsia="Times New Roman" w:hAnsi="Arial" w:cs="Arial"/>
          <w:color w:val="222222"/>
          <w:sz w:val="24"/>
          <w:szCs w:val="24"/>
          <w:lang w:eastAsia="en-GB"/>
        </w:rPr>
        <w:t xml:space="preserve"> to</w:t>
      </w:r>
      <w:r w:rsidRPr="00C84FBF">
        <w:rPr>
          <w:rFonts w:ascii="Arial" w:eastAsia="Times New Roman" w:hAnsi="Arial" w:cs="Arial"/>
          <w:color w:val="222222"/>
          <w:sz w:val="24"/>
          <w:szCs w:val="24"/>
          <w:lang w:eastAsia="en-GB"/>
        </w:rPr>
        <w:t xml:space="preserve"> keep on the premises any mobile gas heaters, cylinders, oil burning appliances, paraffin or petrol;</w:t>
      </w:r>
    </w:p>
    <w:p w:rsidR="00C84FBF" w:rsidRPr="00C84FBF" w:rsidRDefault="00C84FBF"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Keep all communal areas clean, tidy and free from obstructions and rubbish which might cause injury nuisance and annoyance to others;</w:t>
      </w:r>
    </w:p>
    <w:p w:rsidR="00C84FBF" w:rsidRPr="00C84FBF" w:rsidRDefault="00530DC9" w:rsidP="00C84FBF">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You must seek permission from</w:t>
      </w:r>
      <w:r w:rsidR="00C84FBF" w:rsidRPr="00C84FBF">
        <w:rPr>
          <w:rFonts w:ascii="Arial" w:eastAsia="Times New Roman" w:hAnsi="Arial" w:cs="Arial"/>
          <w:color w:val="222222"/>
          <w:sz w:val="24"/>
          <w:szCs w:val="24"/>
          <w:lang w:eastAsia="en-GB"/>
        </w:rPr>
        <w:t xml:space="preserve"> KSHC to keep</w:t>
      </w:r>
      <w:r>
        <w:rPr>
          <w:rFonts w:ascii="Arial" w:eastAsia="Times New Roman" w:hAnsi="Arial" w:cs="Arial"/>
          <w:color w:val="222222"/>
          <w:sz w:val="24"/>
          <w:szCs w:val="24"/>
          <w:lang w:eastAsia="en-GB"/>
        </w:rPr>
        <w:t xml:space="preserve"> pets </w:t>
      </w:r>
      <w:r w:rsidR="00C84FBF" w:rsidRPr="00C84FBF">
        <w:rPr>
          <w:rFonts w:ascii="Arial" w:eastAsia="Times New Roman" w:hAnsi="Arial" w:cs="Arial"/>
          <w:color w:val="222222"/>
          <w:sz w:val="24"/>
          <w:szCs w:val="24"/>
          <w:lang w:eastAsia="en-GB"/>
        </w:rPr>
        <w:t>at your property</w:t>
      </w:r>
      <w:r>
        <w:rPr>
          <w:rFonts w:ascii="Arial" w:eastAsia="Times New Roman" w:hAnsi="Arial" w:cs="Arial"/>
          <w:color w:val="222222"/>
          <w:sz w:val="24"/>
          <w:szCs w:val="24"/>
          <w:lang w:eastAsia="en-GB"/>
        </w:rPr>
        <w:t>, and</w:t>
      </w:r>
      <w:r w:rsidR="00D13D22">
        <w:rPr>
          <w:rFonts w:ascii="Arial" w:eastAsia="Times New Roman" w:hAnsi="Arial" w:cs="Arial"/>
          <w:color w:val="222222"/>
          <w:sz w:val="24"/>
          <w:szCs w:val="24"/>
          <w:lang w:eastAsia="en-GB"/>
        </w:rPr>
        <w:t xml:space="preserve"> ensure</w:t>
      </w:r>
      <w:r w:rsidR="00C84FBF" w:rsidRPr="00C84FBF">
        <w:rPr>
          <w:rFonts w:ascii="Arial" w:eastAsia="Times New Roman" w:hAnsi="Arial" w:cs="Arial"/>
          <w:color w:val="222222"/>
          <w:sz w:val="24"/>
          <w:szCs w:val="24"/>
          <w:lang w:eastAsia="en-GB"/>
        </w:rPr>
        <w:t xml:space="preserve"> </w:t>
      </w:r>
      <w:r>
        <w:rPr>
          <w:rFonts w:ascii="Arial" w:eastAsia="Times New Roman" w:hAnsi="Arial" w:cs="Arial"/>
          <w:color w:val="222222"/>
          <w:sz w:val="24"/>
          <w:szCs w:val="24"/>
          <w:lang w:eastAsia="en-GB"/>
        </w:rPr>
        <w:t xml:space="preserve">they </w:t>
      </w:r>
      <w:r w:rsidR="00C84FBF" w:rsidRPr="00C84FBF">
        <w:rPr>
          <w:rFonts w:ascii="Arial" w:eastAsia="Times New Roman" w:hAnsi="Arial" w:cs="Arial"/>
          <w:color w:val="222222"/>
          <w:sz w:val="24"/>
          <w:szCs w:val="24"/>
          <w:lang w:eastAsia="en-GB"/>
        </w:rPr>
        <w:t>do not cause a nuisance or foul in public or communal areas;</w:t>
      </w:r>
    </w:p>
    <w:p w:rsidR="003C647C" w:rsidRPr="00C84FBF" w:rsidRDefault="00C84FBF" w:rsidP="00F83B51">
      <w:pPr>
        <w:numPr>
          <w:ilvl w:val="0"/>
          <w:numId w:val="6"/>
        </w:numPr>
        <w:shd w:val="clear" w:color="auto" w:fill="FFFFFF"/>
        <w:spacing w:before="100" w:beforeAutospacing="1" w:after="100" w:afterAutospacing="1" w:line="240" w:lineRule="auto"/>
        <w:ind w:left="600"/>
        <w:rPr>
          <w:rFonts w:ascii="Arial" w:eastAsia="Times New Roman" w:hAnsi="Arial" w:cs="Arial"/>
          <w:color w:val="222222"/>
          <w:sz w:val="24"/>
          <w:szCs w:val="24"/>
          <w:lang w:eastAsia="en-GB"/>
        </w:rPr>
      </w:pPr>
      <w:r w:rsidRPr="00C84FBF">
        <w:rPr>
          <w:rFonts w:ascii="Arial" w:eastAsia="Times New Roman" w:hAnsi="Arial" w:cs="Arial"/>
          <w:color w:val="222222"/>
          <w:sz w:val="24"/>
          <w:szCs w:val="24"/>
          <w:lang w:eastAsia="en-GB"/>
        </w:rPr>
        <w:t>Use the bin chutes and recycling bins properly</w:t>
      </w:r>
      <w:r w:rsidR="00D13D22">
        <w:rPr>
          <w:rFonts w:ascii="Arial" w:eastAsia="Times New Roman" w:hAnsi="Arial" w:cs="Arial"/>
          <w:color w:val="222222"/>
          <w:sz w:val="24"/>
          <w:szCs w:val="24"/>
          <w:lang w:eastAsia="en-GB"/>
        </w:rPr>
        <w:t>.</w:t>
      </w:r>
    </w:p>
    <w:p w:rsidR="003C647C" w:rsidRDefault="00867EC3" w:rsidP="003C647C">
      <w:pPr>
        <w:tabs>
          <w:tab w:val="left" w:pos="5174"/>
        </w:tabs>
        <w:rPr>
          <w:rFonts w:ascii="Arial" w:eastAsiaTheme="minorEastAsia" w:hAnsi="Arial" w:cs="Arial"/>
          <w:b/>
          <w:sz w:val="24"/>
          <w:szCs w:val="24"/>
          <w:u w:val="single"/>
          <w:lang w:val="en-US" w:eastAsia="ja-JP"/>
        </w:rPr>
      </w:pPr>
      <w:r>
        <w:rPr>
          <w:rFonts w:ascii="Arial" w:eastAsiaTheme="minorEastAsia" w:hAnsi="Arial" w:cs="Arial"/>
          <w:b/>
          <w:sz w:val="24"/>
          <w:szCs w:val="24"/>
          <w:u w:val="single"/>
          <w:lang w:val="en-US" w:eastAsia="ja-JP"/>
        </w:rPr>
        <w:t>Gas Safety Checks</w:t>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7D0348" w:rsidRDefault="007D0348" w:rsidP="007D0348">
      <w:pPr>
        <w:autoSpaceDE w:val="0"/>
        <w:autoSpaceDN w:val="0"/>
        <w:adjustRightInd w:val="0"/>
        <w:spacing w:after="0" w:line="240" w:lineRule="auto"/>
        <w:rPr>
          <w:rFonts w:ascii="Arial" w:hAnsi="Arial" w:cs="Arial"/>
          <w:sz w:val="24"/>
          <w:szCs w:val="24"/>
          <w:lang w:val="en"/>
        </w:rPr>
      </w:pP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7D0348">
        <w:rPr>
          <w:rFonts w:ascii="Arial" w:hAnsi="Arial" w:cs="Arial"/>
          <w:b/>
          <w:bCs/>
          <w:color w:val="000000"/>
          <w:sz w:val="24"/>
          <w:szCs w:val="24"/>
          <w:u w:val="single"/>
        </w:rPr>
        <w:t xml:space="preserve">Forced Entry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74228" w:rsidRDefault="00A74228" w:rsidP="00867EC3">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3C647C" w:rsidRPr="001630B6" w:rsidRDefault="003C647C" w:rsidP="00F83B51">
      <w:pPr>
        <w:tabs>
          <w:tab w:val="left" w:pos="5174"/>
        </w:tabs>
        <w:rPr>
          <w:rFonts w:ascii="Arial" w:eastAsiaTheme="minorEastAsia" w:hAnsi="Arial" w:cs="Arial"/>
          <w:sz w:val="28"/>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5C1C09" w:rsidRPr="00005C87"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3C647C" w:rsidRDefault="00C97EE2" w:rsidP="00C97EE2">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823EE4" w:rsidRDefault="00823EE4" w:rsidP="00823EE4">
      <w:pPr>
        <w:autoSpaceDE w:val="0"/>
        <w:autoSpaceDN w:val="0"/>
        <w:adjustRightInd w:val="0"/>
        <w:spacing w:after="0" w:line="240" w:lineRule="auto"/>
        <w:rPr>
          <w:rFonts w:ascii="Arial" w:hAnsi="Arial" w:cs="Arial"/>
          <w:color w:val="000000"/>
          <w:sz w:val="24"/>
          <w:szCs w:val="24"/>
        </w:rPr>
      </w:pPr>
    </w:p>
    <w:p w:rsidR="00C84FBF" w:rsidRDefault="00C84FBF" w:rsidP="00823EE4">
      <w:pPr>
        <w:autoSpaceDE w:val="0"/>
        <w:autoSpaceDN w:val="0"/>
        <w:adjustRightInd w:val="0"/>
        <w:spacing w:after="0" w:line="240" w:lineRule="auto"/>
        <w:rPr>
          <w:rFonts w:ascii="Arial" w:hAnsi="Arial" w:cs="Arial"/>
          <w:color w:val="000000"/>
          <w:sz w:val="24"/>
          <w:szCs w:val="24"/>
        </w:rPr>
      </w:pPr>
    </w:p>
    <w:p w:rsidR="00C84FBF" w:rsidRDefault="00C84FBF" w:rsidP="00823EE4">
      <w:pPr>
        <w:autoSpaceDE w:val="0"/>
        <w:autoSpaceDN w:val="0"/>
        <w:adjustRightInd w:val="0"/>
        <w:spacing w:after="0" w:line="240" w:lineRule="auto"/>
        <w:rPr>
          <w:rFonts w:ascii="Arial" w:hAnsi="Arial" w:cs="Arial"/>
          <w:color w:val="000000"/>
          <w:sz w:val="24"/>
          <w:szCs w:val="24"/>
        </w:rPr>
      </w:pPr>
    </w:p>
    <w:p w:rsidR="00C84FBF" w:rsidRDefault="00C84FBF" w:rsidP="00823EE4">
      <w:pPr>
        <w:autoSpaceDE w:val="0"/>
        <w:autoSpaceDN w:val="0"/>
        <w:adjustRightInd w:val="0"/>
        <w:spacing w:after="0" w:line="240" w:lineRule="auto"/>
        <w:rPr>
          <w:rFonts w:ascii="Arial" w:hAnsi="Arial" w:cs="Arial"/>
          <w:color w:val="000000"/>
          <w:sz w:val="24"/>
          <w:szCs w:val="24"/>
        </w:rPr>
      </w:pPr>
    </w:p>
    <w:p w:rsidR="00EE1A97" w:rsidRDefault="00EE1A97" w:rsidP="00823EE4">
      <w:pPr>
        <w:autoSpaceDE w:val="0"/>
        <w:autoSpaceDN w:val="0"/>
        <w:adjustRightInd w:val="0"/>
        <w:spacing w:after="0" w:line="240" w:lineRule="auto"/>
        <w:rPr>
          <w:rFonts w:ascii="Arial" w:hAnsi="Arial" w:cs="Arial"/>
          <w:color w:val="000000"/>
          <w:sz w:val="24"/>
          <w:szCs w:val="24"/>
        </w:rPr>
      </w:pPr>
    </w:p>
    <w:p w:rsidR="00EE1A97" w:rsidRPr="00823EE4" w:rsidRDefault="00EE1A97" w:rsidP="00823EE4">
      <w:pPr>
        <w:autoSpaceDE w:val="0"/>
        <w:autoSpaceDN w:val="0"/>
        <w:adjustRightInd w:val="0"/>
        <w:spacing w:after="0" w:line="240" w:lineRule="auto"/>
        <w:rPr>
          <w:rFonts w:ascii="Arial" w:hAnsi="Arial" w:cs="Arial"/>
          <w:color w:val="000000"/>
          <w:sz w:val="24"/>
          <w:szCs w:val="24"/>
        </w:rPr>
      </w:pPr>
    </w:p>
    <w:p w:rsidR="005F780F" w:rsidRPr="005F780F" w:rsidRDefault="00823EE4" w:rsidP="00823EE4">
      <w:pPr>
        <w:autoSpaceDE w:val="0"/>
        <w:autoSpaceDN w:val="0"/>
        <w:adjustRightInd w:val="0"/>
        <w:spacing w:after="0" w:line="240" w:lineRule="auto"/>
        <w:rPr>
          <w:rFonts w:ascii="Arial" w:hAnsi="Arial" w:cs="Arial"/>
          <w:b/>
          <w:bCs/>
          <w:color w:val="000000"/>
          <w:sz w:val="28"/>
          <w:szCs w:val="28"/>
          <w:u w:val="single"/>
        </w:rPr>
      </w:pPr>
      <w:r w:rsidRPr="005F780F">
        <w:rPr>
          <w:rFonts w:ascii="Arial" w:hAnsi="Arial" w:cs="Arial"/>
          <w:b/>
          <w:bCs/>
          <w:color w:val="000000"/>
          <w:sz w:val="28"/>
          <w:szCs w:val="28"/>
          <w:u w:val="single"/>
        </w:rPr>
        <w:t xml:space="preserve">Keeping Pests Out Of Your Home </w:t>
      </w:r>
    </w:p>
    <w:p w:rsidR="00823EE4" w:rsidRDefault="00823EE4" w:rsidP="00B42332">
      <w:pPr>
        <w:pStyle w:val="NoSpacing"/>
        <w:rPr>
          <w:rFonts w:ascii="Arial" w:hAnsi="Arial" w:cs="Arial"/>
          <w:b/>
          <w:sz w:val="24"/>
          <w:szCs w:val="24"/>
          <w:u w:val="single"/>
        </w:rPr>
      </w:pPr>
    </w:p>
    <w:p w:rsidR="00823EE4" w:rsidRDefault="00823EE4" w:rsidP="00B42332">
      <w:pPr>
        <w:pStyle w:val="NoSpacing"/>
        <w:rPr>
          <w:rFonts w:ascii="Arial" w:hAnsi="Arial" w:cs="Arial"/>
          <w:b/>
          <w:sz w:val="24"/>
          <w:szCs w:val="24"/>
          <w:u w:val="single"/>
        </w:rPr>
      </w:pPr>
      <w:r>
        <w:rPr>
          <w:noProof/>
          <w:color w:val="0000FF"/>
          <w:lang w:val="en-GB" w:eastAsia="en-GB"/>
        </w:rPr>
        <w:drawing>
          <wp:inline distT="0" distB="0" distL="0" distR="0" wp14:anchorId="0AA43A83" wp14:editId="7604DB99">
            <wp:extent cx="5731510" cy="2217641"/>
            <wp:effectExtent l="0" t="0" r="2540" b="0"/>
            <wp:docPr id="12" name="irc_mi" descr="Related imag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217641"/>
                    </a:xfrm>
                    <a:prstGeom prst="rect">
                      <a:avLst/>
                    </a:prstGeom>
                    <a:noFill/>
                    <a:ln>
                      <a:noFill/>
                    </a:ln>
                  </pic:spPr>
                </pic:pic>
              </a:graphicData>
            </a:graphic>
          </wp:inline>
        </w:drawing>
      </w:r>
    </w:p>
    <w:p w:rsidR="00823EE4" w:rsidRPr="00823EE4" w:rsidRDefault="00823EE4" w:rsidP="00823EE4">
      <w:pPr>
        <w:autoSpaceDE w:val="0"/>
        <w:autoSpaceDN w:val="0"/>
        <w:adjustRightInd w:val="0"/>
        <w:spacing w:after="0" w:line="240" w:lineRule="auto"/>
        <w:rPr>
          <w:rFonts w:ascii="Arial" w:hAnsi="Arial" w:cs="Arial"/>
          <w:color w:val="000000"/>
          <w:sz w:val="24"/>
          <w:szCs w:val="24"/>
        </w:rPr>
      </w:pPr>
    </w:p>
    <w:p w:rsidR="005F780F" w:rsidRDefault="00823EE4" w:rsidP="00823EE4">
      <w:pPr>
        <w:autoSpaceDE w:val="0"/>
        <w:autoSpaceDN w:val="0"/>
        <w:adjustRightInd w:val="0"/>
        <w:spacing w:after="0" w:line="240" w:lineRule="auto"/>
        <w:rPr>
          <w:rFonts w:ascii="Arial" w:hAnsi="Arial" w:cs="Arial"/>
          <w:color w:val="000000"/>
          <w:sz w:val="24"/>
          <w:szCs w:val="24"/>
        </w:rPr>
      </w:pPr>
      <w:r w:rsidRPr="00823EE4">
        <w:rPr>
          <w:rFonts w:ascii="Arial" w:hAnsi="Arial" w:cs="Arial"/>
          <w:color w:val="000000"/>
          <w:sz w:val="24"/>
          <w:szCs w:val="24"/>
        </w:rPr>
        <w:t xml:space="preserve">We’re not talking about your noisy neighbour or your annoying uncle Fred. These are tips to keep those pesky pests and insects out of your home. You know all the pests you love to hate like roaches, ants, spiders, crickets, and mice. </w:t>
      </w:r>
    </w:p>
    <w:p w:rsidR="00823EE4" w:rsidRPr="005F780F" w:rsidRDefault="00823EE4" w:rsidP="00823EE4">
      <w:pPr>
        <w:autoSpaceDE w:val="0"/>
        <w:autoSpaceDN w:val="0"/>
        <w:adjustRightInd w:val="0"/>
        <w:spacing w:after="0" w:line="240" w:lineRule="auto"/>
        <w:rPr>
          <w:rFonts w:ascii="Arial" w:hAnsi="Arial" w:cs="Arial"/>
          <w:b/>
          <w:color w:val="000000"/>
          <w:sz w:val="24"/>
          <w:szCs w:val="24"/>
        </w:rPr>
      </w:pPr>
      <w:r w:rsidRPr="005F780F">
        <w:rPr>
          <w:rFonts w:ascii="Arial" w:hAnsi="Arial" w:cs="Arial"/>
          <w:b/>
          <w:color w:val="000000"/>
          <w:sz w:val="24"/>
          <w:szCs w:val="24"/>
        </w:rPr>
        <w:t xml:space="preserve">Here are 10 great tips to help prevent pests from ever entering your home: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Keep the floors clean: wipe up any spills immediately using soap and water not just a rag. Clean the entire flooring at least once a week and the kitchen floor at least twice a week.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Take out the rubbish: every day, do not leave trash in your home overnight. This includes all trash cans not just in the kitchen.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Keep fruit in the refrigerator: especially when ripe.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Keep the sink clean: wash dishes daily. If you cannot clean the dishes, then at least fill the sink with soap and water.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b/>
          <w:color w:val="000000"/>
          <w:sz w:val="24"/>
          <w:szCs w:val="24"/>
        </w:rPr>
      </w:pPr>
      <w:r w:rsidRPr="005F780F">
        <w:rPr>
          <w:rFonts w:ascii="Arial" w:hAnsi="Arial" w:cs="Arial"/>
          <w:color w:val="000000"/>
          <w:sz w:val="24"/>
          <w:szCs w:val="24"/>
        </w:rPr>
        <w:t>Keep a tight lid on things: make sure all food and beverage containers kept outside of the refrigerator are tightly sealed. Keep bags of cereal, seeds and grains in a sealed container</w:t>
      </w:r>
      <w:r w:rsidRPr="005F780F">
        <w:rPr>
          <w:rFonts w:ascii="Arial" w:hAnsi="Arial" w:cs="Arial"/>
          <w:b/>
          <w:color w:val="000000"/>
          <w:sz w:val="24"/>
          <w:szCs w:val="24"/>
        </w:rPr>
        <w:t xml:space="preserve">.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Keep things dry: make sure the bathrooms, kitchens and laundry rooms are dry. Ensure leaks are fixed immediately and wipe up any spills or splashes at once.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Keep pets clean: brushing, bathing and using flea and tick protection on your animals, especially indoor/outdoor pets. </w:t>
      </w:r>
    </w:p>
    <w:p w:rsidR="00823EE4" w:rsidRPr="005F780F" w:rsidRDefault="00823EE4" w:rsidP="005F780F">
      <w:pPr>
        <w:pStyle w:val="ListParagraph"/>
        <w:numPr>
          <w:ilvl w:val="0"/>
          <w:numId w:val="4"/>
        </w:numPr>
        <w:autoSpaceDE w:val="0"/>
        <w:autoSpaceDN w:val="0"/>
        <w:adjustRightInd w:val="0"/>
        <w:spacing w:after="108" w:line="240" w:lineRule="auto"/>
        <w:rPr>
          <w:rFonts w:ascii="Arial" w:hAnsi="Arial" w:cs="Arial"/>
          <w:color w:val="000000"/>
          <w:sz w:val="24"/>
          <w:szCs w:val="24"/>
        </w:rPr>
      </w:pPr>
      <w:r w:rsidRPr="005F780F">
        <w:rPr>
          <w:rFonts w:ascii="Arial" w:hAnsi="Arial" w:cs="Arial"/>
          <w:color w:val="000000"/>
          <w:sz w:val="24"/>
          <w:szCs w:val="24"/>
        </w:rPr>
        <w:t xml:space="preserve">Seal up the house: ensure there are no cracks on baseboards, pipes, ducts, and fittings inside the home. Check outside door frames, window frames, roof joints and any visible cracks on the exterior surface. </w:t>
      </w: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C84FBF" w:rsidRDefault="00C84FBF" w:rsidP="005F780F">
      <w:pPr>
        <w:autoSpaceDE w:val="0"/>
        <w:autoSpaceDN w:val="0"/>
        <w:adjustRightInd w:val="0"/>
        <w:spacing w:after="0" w:line="240" w:lineRule="auto"/>
        <w:ind w:left="360"/>
        <w:rPr>
          <w:rFonts w:ascii="Arial" w:hAnsi="Arial" w:cs="Arial"/>
          <w:color w:val="000000"/>
          <w:sz w:val="24"/>
          <w:szCs w:val="24"/>
        </w:rPr>
      </w:pPr>
    </w:p>
    <w:p w:rsidR="00823EE4" w:rsidRPr="005F780F" w:rsidRDefault="00823EE4" w:rsidP="005F780F">
      <w:pPr>
        <w:autoSpaceDE w:val="0"/>
        <w:autoSpaceDN w:val="0"/>
        <w:adjustRightInd w:val="0"/>
        <w:spacing w:after="0" w:line="240" w:lineRule="auto"/>
        <w:ind w:left="360"/>
        <w:rPr>
          <w:rFonts w:ascii="Arial" w:hAnsi="Arial" w:cs="Arial"/>
          <w:color w:val="000000"/>
          <w:sz w:val="24"/>
          <w:szCs w:val="24"/>
        </w:rPr>
      </w:pPr>
      <w:r w:rsidRPr="005F780F">
        <w:rPr>
          <w:rFonts w:ascii="Arial" w:hAnsi="Arial" w:cs="Arial"/>
          <w:color w:val="000000"/>
          <w:sz w:val="24"/>
          <w:szCs w:val="24"/>
        </w:rPr>
        <w:lastRenderedPageBreak/>
        <w:t xml:space="preserve"> </w:t>
      </w: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5C1C09" w:rsidRPr="005F780F" w:rsidRDefault="00A237BD" w:rsidP="005F78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87FD6" w:rsidRDefault="00887FD6" w:rsidP="00C97EE2">
      <w:pPr>
        <w:shd w:val="clear" w:color="auto" w:fill="FFFFFF"/>
        <w:spacing w:after="100" w:afterAutospacing="1" w:line="240" w:lineRule="auto"/>
        <w:rPr>
          <w:rFonts w:ascii="Arial" w:hAnsi="Arial" w:cs="Arial"/>
          <w:b/>
          <w:sz w:val="24"/>
          <w:szCs w:val="24"/>
          <w:u w:val="single"/>
        </w:rPr>
      </w:pP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A237BD" w:rsidRDefault="0004149E" w:rsidP="003C647C">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074783" w:rsidRDefault="00074783" w:rsidP="00A237BD">
      <w:pPr>
        <w:rPr>
          <w:rFonts w:ascii="Arial" w:hAnsi="Arial" w:cs="Arial"/>
          <w:b/>
          <w:color w:val="339966"/>
          <w:sz w:val="44"/>
          <w:szCs w:val="44"/>
        </w:rPr>
      </w:pPr>
    </w:p>
    <w:p w:rsidR="003D7DED" w:rsidRDefault="00A237BD" w:rsidP="00A237BD">
      <w:pPr>
        <w:rPr>
          <w:rFonts w:ascii="Arial" w:hAnsi="Arial" w:cs="Arial"/>
          <w:b/>
          <w:color w:val="339966"/>
          <w:sz w:val="44"/>
          <w:szCs w:val="44"/>
        </w:rPr>
      </w:pPr>
      <w:r w:rsidRPr="00B57FDB">
        <w:rPr>
          <w:rFonts w:ascii="Arial" w:hAnsi="Arial" w:cs="Arial"/>
          <w:b/>
          <w:color w:val="339966"/>
          <w:sz w:val="44"/>
          <w:szCs w:val="44"/>
        </w:rPr>
        <w:t>Hel</w:t>
      </w:r>
      <w:r>
        <w:rPr>
          <w:rFonts w:ascii="Arial" w:hAnsi="Arial" w:cs="Arial"/>
          <w:b/>
          <w:color w:val="339966"/>
          <w:sz w:val="44"/>
          <w:szCs w:val="44"/>
        </w:rPr>
        <w:t>p with your Rent</w:t>
      </w:r>
    </w:p>
    <w:p w:rsidR="003D7DED" w:rsidRPr="00EC5C05" w:rsidRDefault="003D7DED" w:rsidP="003D7DED">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967199" w:rsidRPr="00EC5C05" w:rsidRDefault="00967199" w:rsidP="0096719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enants</w:t>
      </w:r>
      <w:r w:rsidR="00A237BD" w:rsidRPr="00EC5C05">
        <w:rPr>
          <w:rFonts w:ascii="Arial" w:hAnsi="Arial" w:cs="Arial"/>
          <w:b/>
          <w:color w:val="00B050"/>
          <w:sz w:val="24"/>
          <w:szCs w:val="24"/>
        </w:rPr>
        <w:t xml:space="preserve"> are reminded</w:t>
      </w:r>
      <w:r w:rsidRPr="00EC5C05">
        <w:rPr>
          <w:rFonts w:ascii="Arial" w:hAnsi="Arial" w:cs="Arial"/>
          <w:b/>
          <w:color w:val="00B050"/>
          <w:sz w:val="24"/>
          <w:szCs w:val="24"/>
        </w:rPr>
        <w:t xml:space="preserve">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w:t>
      </w:r>
      <w:r w:rsidR="00EC5C05" w:rsidRPr="00EC5C05">
        <w:rPr>
          <w:rFonts w:ascii="Arial" w:hAnsi="Arial" w:cs="Arial"/>
          <w:b/>
          <w:color w:val="00B050"/>
          <w:sz w:val="24"/>
          <w:szCs w:val="24"/>
        </w:rPr>
        <w:t xml:space="preserve"> or</w:t>
      </w:r>
      <w:r w:rsidRPr="00EC5C05">
        <w:rPr>
          <w:rFonts w:ascii="Arial" w:hAnsi="Arial" w:cs="Arial"/>
          <w:b/>
          <w:color w:val="00B050"/>
          <w:sz w:val="24"/>
          <w:szCs w:val="24"/>
        </w:rPr>
        <w:t xml:space="preserve">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967199" w:rsidRPr="00EC5C05" w:rsidRDefault="00A237BD" w:rsidP="00967199">
      <w:pPr>
        <w:pStyle w:val="NoSpacing"/>
        <w:rPr>
          <w:rFonts w:ascii="Arial" w:hAnsi="Arial" w:cs="Arial"/>
          <w:sz w:val="24"/>
          <w:szCs w:val="24"/>
        </w:rPr>
      </w:pPr>
      <w:r w:rsidRPr="00EC5C05">
        <w:rPr>
          <w:rFonts w:ascii="Arial" w:hAnsi="Arial" w:cs="Arial"/>
          <w:sz w:val="24"/>
          <w:szCs w:val="24"/>
        </w:rPr>
        <w:t xml:space="preserve"> </w:t>
      </w:r>
    </w:p>
    <w:p w:rsidR="00EC5C05" w:rsidRPr="00EC5C05" w:rsidRDefault="00EC5C05" w:rsidP="00EC5C05">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lastRenderedPageBreak/>
        <w:t>Kilburn Square Housing Co-operative</w:t>
      </w:r>
      <w:r w:rsidRPr="00EC5C05">
        <w:rPr>
          <w:rFonts w:ascii="Arial" w:hAnsi="Arial" w:cs="Arial"/>
          <w:sz w:val="24"/>
          <w:szCs w:val="24"/>
          <w:lang w:val="en"/>
        </w:rPr>
        <w:t xml:space="preserve"> needs to protect its income and will take action against tenants who fail to pay their rent</w:t>
      </w:r>
      <w:r w:rsidR="001630B6">
        <w:rPr>
          <w:rFonts w:ascii="Arial" w:hAnsi="Arial" w:cs="Arial"/>
          <w:sz w:val="24"/>
          <w:szCs w:val="24"/>
          <w:lang w:val="en"/>
        </w:rPr>
        <w:t>.</w:t>
      </w: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However, we recognise that there are many reasons </w:t>
      </w:r>
      <w:r w:rsidR="00967199" w:rsidRPr="00EC5C05">
        <w:rPr>
          <w:rFonts w:ascii="Arial" w:hAnsi="Arial" w:cs="Arial"/>
          <w:sz w:val="24"/>
          <w:szCs w:val="24"/>
        </w:rPr>
        <w:t>why</w:t>
      </w:r>
      <w:r w:rsidRPr="00EC5C05">
        <w:rPr>
          <w:rFonts w:ascii="Arial" w:hAnsi="Arial" w:cs="Arial"/>
          <w:sz w:val="24"/>
          <w:szCs w:val="24"/>
        </w:rPr>
        <w:t xml:space="preserve"> a tenant </w:t>
      </w:r>
      <w:r w:rsidR="00967199" w:rsidRPr="00EC5C05">
        <w:rPr>
          <w:rFonts w:ascii="Arial" w:hAnsi="Arial" w:cs="Arial"/>
          <w:sz w:val="24"/>
          <w:szCs w:val="24"/>
        </w:rPr>
        <w:t xml:space="preserve">may </w:t>
      </w:r>
      <w:r w:rsidRPr="00EC5C05">
        <w:rPr>
          <w:rFonts w:ascii="Arial" w:hAnsi="Arial" w:cs="Arial"/>
          <w:sz w:val="24"/>
          <w:szCs w:val="24"/>
        </w:rPr>
        <w:t>hav</w:t>
      </w:r>
      <w:r w:rsidR="00967199" w:rsidRPr="00EC5C05">
        <w:rPr>
          <w:rFonts w:ascii="Arial" w:hAnsi="Arial" w:cs="Arial"/>
          <w:sz w:val="24"/>
          <w:szCs w:val="24"/>
        </w:rPr>
        <w:t>e rent</w:t>
      </w:r>
      <w:r w:rsidRPr="00EC5C05">
        <w:rPr>
          <w:rFonts w:ascii="Arial" w:hAnsi="Arial" w:cs="Arial"/>
          <w:sz w:val="24"/>
          <w:szCs w:val="24"/>
        </w:rPr>
        <w:t xml:space="preserve"> arrears</w:t>
      </w:r>
      <w:r w:rsidR="00967199" w:rsidRPr="00EC5C05">
        <w:rPr>
          <w:rFonts w:ascii="Arial" w:hAnsi="Arial" w:cs="Arial"/>
          <w:sz w:val="24"/>
          <w:szCs w:val="24"/>
        </w:rPr>
        <w:t xml:space="preserve">. </w:t>
      </w:r>
    </w:p>
    <w:p w:rsidR="00967199" w:rsidRPr="00EC5C05" w:rsidRDefault="00967199" w:rsidP="00967199">
      <w:pPr>
        <w:pStyle w:val="NoSpacing"/>
        <w:rPr>
          <w:rFonts w:ascii="Arial" w:hAnsi="Arial" w:cs="Arial"/>
          <w:sz w:val="24"/>
          <w:szCs w:val="24"/>
        </w:rPr>
      </w:pPr>
    </w:p>
    <w:p w:rsidR="001B4F8F" w:rsidRDefault="00967199" w:rsidP="00EC5C05">
      <w:pPr>
        <w:pStyle w:val="NoSpacing"/>
        <w:rPr>
          <w:rFonts w:ascii="Arial" w:hAnsi="Arial" w:cs="Arial"/>
          <w:sz w:val="24"/>
          <w:szCs w:val="24"/>
        </w:rPr>
      </w:pPr>
      <w:r w:rsidRPr="00EC5C05">
        <w:rPr>
          <w:rFonts w:ascii="Arial" w:hAnsi="Arial" w:cs="Arial"/>
          <w:sz w:val="24"/>
          <w:szCs w:val="24"/>
        </w:rPr>
        <w:t>I</w:t>
      </w:r>
      <w:r w:rsidR="00A237BD" w:rsidRPr="00EC5C05">
        <w:rPr>
          <w:rFonts w:ascii="Arial" w:hAnsi="Arial" w:cs="Arial"/>
          <w:sz w:val="24"/>
          <w:szCs w:val="24"/>
        </w:rPr>
        <w:t>f you have rent arrears and we have written to you, you must contact the Co-op office</w:t>
      </w:r>
      <w:r w:rsidR="00EC5C05">
        <w:rPr>
          <w:rFonts w:ascii="Arial" w:hAnsi="Arial" w:cs="Arial"/>
          <w:sz w:val="24"/>
          <w:szCs w:val="24"/>
        </w:rPr>
        <w:t xml:space="preserve">. </w:t>
      </w:r>
    </w:p>
    <w:p w:rsidR="001B4F8F" w:rsidRDefault="001B4F8F" w:rsidP="00EC5C05">
      <w:pPr>
        <w:pStyle w:val="NoSpacing"/>
        <w:rPr>
          <w:rFonts w:ascii="Arial" w:hAnsi="Arial" w:cs="Arial"/>
          <w:sz w:val="24"/>
          <w:szCs w:val="24"/>
        </w:rPr>
      </w:pPr>
    </w:p>
    <w:p w:rsidR="00EC5C05" w:rsidRPr="00EC5C05" w:rsidRDefault="00EC5C05" w:rsidP="00EC5C05">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1B4F8F" w:rsidRDefault="001B4F8F" w:rsidP="00967199">
      <w:pPr>
        <w:pStyle w:val="NoSpacing"/>
        <w:rPr>
          <w:rFonts w:ascii="Arial" w:hAnsi="Arial" w:cs="Arial"/>
          <w:sz w:val="24"/>
          <w:szCs w:val="24"/>
        </w:rPr>
      </w:pPr>
    </w:p>
    <w:p w:rsidR="00A237BD" w:rsidRPr="00EC5C05" w:rsidRDefault="00A237BD" w:rsidP="0096719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B42332" w:rsidRDefault="001B4F8F" w:rsidP="00B42332">
      <w:pPr>
        <w:pStyle w:val="NoSpacing"/>
        <w:rPr>
          <w:rFonts w:ascii="Arial" w:hAnsi="Arial" w:cs="Arial"/>
          <w:sz w:val="24"/>
          <w:szCs w:val="24"/>
        </w:rPr>
      </w:pPr>
      <w:r>
        <w:rPr>
          <w:rFonts w:ascii="Arial" w:hAnsi="Arial" w:cs="Arial"/>
          <w:sz w:val="24"/>
          <w:szCs w:val="24"/>
        </w:rPr>
        <w:t>And</w:t>
      </w:r>
      <w:r w:rsidR="00A237BD" w:rsidRPr="00EC5C05">
        <w:rPr>
          <w:rFonts w:ascii="Arial" w:hAnsi="Arial" w:cs="Arial"/>
          <w:sz w:val="24"/>
          <w:szCs w:val="24"/>
        </w:rPr>
        <w:t xml:space="preserve"> arrange a repayment plan to reduce and clear the arrears. </w:t>
      </w:r>
    </w:p>
    <w:p w:rsidR="00EC5C05" w:rsidRPr="00B42332" w:rsidRDefault="00EC5C05" w:rsidP="00B42332">
      <w:pPr>
        <w:pStyle w:val="NoSpacing"/>
        <w:rPr>
          <w:rFonts w:ascii="Arial" w:hAnsi="Arial" w:cs="Arial"/>
          <w:sz w:val="24"/>
          <w:szCs w:val="24"/>
        </w:rPr>
      </w:pPr>
    </w:p>
    <w:p w:rsidR="00A237BD" w:rsidRPr="00EC5C05" w:rsidRDefault="00A237BD" w:rsidP="00A237BD">
      <w:pPr>
        <w:rPr>
          <w:rFonts w:ascii="Arial" w:hAnsi="Arial" w:cs="Arial"/>
          <w:b/>
          <w:sz w:val="28"/>
          <w:szCs w:val="28"/>
          <w:u w:val="single"/>
        </w:rPr>
      </w:pPr>
      <w:r w:rsidRPr="00EC5C05">
        <w:rPr>
          <w:rFonts w:ascii="Arial" w:hAnsi="Arial" w:cs="Arial"/>
          <w:b/>
          <w:sz w:val="28"/>
          <w:szCs w:val="28"/>
          <w:u w:val="single"/>
        </w:rPr>
        <w:t>Housing Benefit</w:t>
      </w:r>
    </w:p>
    <w:p w:rsidR="00A237BD" w:rsidRDefault="00A237BD" w:rsidP="00A237BD">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A237BD" w:rsidRPr="004B0103" w:rsidRDefault="00B42332" w:rsidP="00A237BD">
      <w:pPr>
        <w:rPr>
          <w:rFonts w:ascii="Arial" w:hAnsi="Arial" w:cs="Arial"/>
          <w:b/>
          <w:sz w:val="28"/>
          <w:szCs w:val="28"/>
        </w:rPr>
      </w:pPr>
      <w:r>
        <w:rPr>
          <w:rFonts w:ascii="Arial" w:hAnsi="Arial" w:cs="Arial"/>
          <w:b/>
          <w:sz w:val="28"/>
          <w:szCs w:val="28"/>
        </w:rPr>
        <w:t>We can help you to do this.</w:t>
      </w:r>
    </w:p>
    <w:p w:rsidR="00A74228" w:rsidRPr="00887FD6" w:rsidRDefault="00A237BD" w:rsidP="00887FD6">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0F0650" w:rsidRDefault="000F0650"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Parcels</w:t>
      </w:r>
    </w:p>
    <w:p w:rsidR="0066042F" w:rsidRPr="00F67B1F" w:rsidRDefault="0066042F" w:rsidP="00C97EE2">
      <w:pPr>
        <w:shd w:val="clear" w:color="auto" w:fill="FFFFFF"/>
        <w:spacing w:after="100" w:afterAutospacing="1" w:line="240" w:lineRule="auto"/>
        <w:rPr>
          <w:rFonts w:ascii="Arial" w:hAnsi="Arial" w:cs="Arial"/>
          <w:b/>
          <w:sz w:val="24"/>
          <w:szCs w:val="24"/>
        </w:rPr>
      </w:pPr>
      <w:r w:rsidRPr="00F67B1F">
        <w:rPr>
          <w:rFonts w:ascii="Arial" w:hAnsi="Arial" w:cs="Arial"/>
          <w:b/>
          <w:sz w:val="24"/>
          <w:szCs w:val="24"/>
        </w:rPr>
        <w:t>All residents please note Kilburn Square office</w:t>
      </w:r>
      <w:r w:rsidR="00F67B1F" w:rsidRPr="00F67B1F">
        <w:rPr>
          <w:rFonts w:ascii="Arial" w:hAnsi="Arial" w:cs="Arial"/>
          <w:b/>
          <w:sz w:val="24"/>
          <w:szCs w:val="24"/>
        </w:rPr>
        <w:t xml:space="preserve"> </w:t>
      </w:r>
      <w:r w:rsidR="00F67B1F">
        <w:rPr>
          <w:rFonts w:ascii="Arial" w:hAnsi="Arial" w:cs="Arial"/>
          <w:b/>
          <w:sz w:val="24"/>
          <w:szCs w:val="24"/>
        </w:rPr>
        <w:t>is</w:t>
      </w:r>
      <w:r w:rsidR="00F67B1F" w:rsidRPr="00F67B1F">
        <w:rPr>
          <w:rFonts w:ascii="Arial" w:hAnsi="Arial" w:cs="Arial"/>
          <w:b/>
          <w:sz w:val="24"/>
          <w:szCs w:val="24"/>
        </w:rPr>
        <w:t xml:space="preserve"> not insured to</w:t>
      </w:r>
      <w:r w:rsidRPr="00F67B1F">
        <w:rPr>
          <w:rFonts w:ascii="Arial" w:hAnsi="Arial" w:cs="Arial"/>
          <w:b/>
          <w:sz w:val="24"/>
          <w:szCs w:val="24"/>
        </w:rPr>
        <w:t xml:space="preserve"> accept parcels on behalf of residents. </w:t>
      </w:r>
    </w:p>
    <w:p w:rsidR="005F780F" w:rsidRDefault="005F780F" w:rsidP="005F780F">
      <w:pPr>
        <w:spacing w:after="0" w:line="240" w:lineRule="auto"/>
        <w:jc w:val="center"/>
        <w:rPr>
          <w:rFonts w:ascii="Arial" w:eastAsia="Times New Roman" w:hAnsi="Arial" w:cs="Arial"/>
          <w:color w:val="222222"/>
          <w:sz w:val="24"/>
          <w:szCs w:val="24"/>
          <w:lang w:eastAsia="en-GB"/>
        </w:rPr>
      </w:pPr>
    </w:p>
    <w:p w:rsidR="005F780F" w:rsidRDefault="005F780F" w:rsidP="005F780F">
      <w:pPr>
        <w:spacing w:after="0" w:line="240" w:lineRule="auto"/>
        <w:jc w:val="center"/>
        <w:rPr>
          <w:rFonts w:ascii="Arial" w:eastAsia="Times New Roman" w:hAnsi="Arial" w:cs="Arial"/>
          <w:color w:val="222222"/>
          <w:sz w:val="24"/>
          <w:szCs w:val="24"/>
          <w:lang w:eastAsia="en-GB"/>
        </w:rPr>
      </w:pPr>
    </w:p>
    <w:p w:rsidR="00530DC9" w:rsidRDefault="00530DC9" w:rsidP="005F780F">
      <w:pPr>
        <w:spacing w:after="0" w:line="240" w:lineRule="auto"/>
        <w:jc w:val="center"/>
        <w:rPr>
          <w:rFonts w:ascii="Arial" w:eastAsia="Times New Roman" w:hAnsi="Arial" w:cs="Arial"/>
          <w:color w:val="222222"/>
          <w:sz w:val="24"/>
          <w:szCs w:val="24"/>
          <w:lang w:eastAsia="en-GB"/>
        </w:rPr>
      </w:pPr>
    </w:p>
    <w:p w:rsidR="00530DC9" w:rsidRDefault="00530DC9" w:rsidP="005F780F">
      <w:pPr>
        <w:spacing w:after="0" w:line="240" w:lineRule="auto"/>
        <w:jc w:val="center"/>
        <w:rPr>
          <w:rFonts w:ascii="Arial" w:eastAsia="Times New Roman" w:hAnsi="Arial" w:cs="Arial"/>
          <w:color w:val="222222"/>
          <w:sz w:val="24"/>
          <w:szCs w:val="24"/>
          <w:lang w:eastAsia="en-GB"/>
        </w:rPr>
      </w:pPr>
    </w:p>
    <w:p w:rsidR="00530DC9" w:rsidRDefault="00530DC9" w:rsidP="005F780F">
      <w:pPr>
        <w:spacing w:after="0" w:line="240" w:lineRule="auto"/>
        <w:jc w:val="center"/>
        <w:rPr>
          <w:rFonts w:ascii="Arial" w:eastAsia="Times New Roman" w:hAnsi="Arial" w:cs="Arial"/>
          <w:color w:val="222222"/>
          <w:sz w:val="24"/>
          <w:szCs w:val="24"/>
          <w:lang w:eastAsia="en-GB"/>
        </w:rPr>
      </w:pPr>
    </w:p>
    <w:p w:rsidR="00530DC9" w:rsidRDefault="00530DC9" w:rsidP="005F780F">
      <w:pPr>
        <w:spacing w:after="0" w:line="240" w:lineRule="auto"/>
        <w:jc w:val="center"/>
        <w:rPr>
          <w:rFonts w:ascii="Arial" w:eastAsia="Times New Roman" w:hAnsi="Arial" w:cs="Arial"/>
          <w:color w:val="222222"/>
          <w:sz w:val="24"/>
          <w:szCs w:val="24"/>
          <w:lang w:eastAsia="en-GB"/>
        </w:rPr>
      </w:pPr>
    </w:p>
    <w:p w:rsidR="00887FD6" w:rsidRPr="005F780F" w:rsidRDefault="0066042F" w:rsidP="005F780F">
      <w:pPr>
        <w:spacing w:after="0" w:line="240" w:lineRule="auto"/>
        <w:jc w:val="center"/>
        <w:rPr>
          <w:rFonts w:ascii="Arial" w:eastAsia="Times New Roman" w:hAnsi="Arial" w:cs="Arial"/>
          <w:color w:val="222222"/>
          <w:sz w:val="24"/>
          <w:szCs w:val="24"/>
          <w:lang w:eastAsia="en-GB"/>
        </w:rPr>
      </w:pPr>
      <w:r w:rsidRPr="0066042F">
        <w:rPr>
          <w:rFonts w:ascii="Arial" w:eastAsia="Times New Roman" w:hAnsi="Arial" w:cs="Arial"/>
          <w:noProof/>
          <w:color w:val="0000FF"/>
          <w:sz w:val="24"/>
          <w:szCs w:val="24"/>
          <w:lang w:eastAsia="en-GB"/>
        </w:rPr>
        <w:drawing>
          <wp:inline distT="0" distB="0" distL="0" distR="0" wp14:anchorId="590457AE" wp14:editId="561102FF">
            <wp:extent cx="1543050" cy="1809750"/>
            <wp:effectExtent l="0" t="0" r="0" b="0"/>
            <wp:docPr id="5" name="irc_ilrp_mut" descr="https://encrypted-tbn2.gstatic.com/images?q=tbn:ANd9GcS85gf4xjPdhmSPbu5eVkRyxNA1sEdBw5VTonTAUBoeaJIEkkipDbToIRw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S85gf4xjPdhmSPbu5eVkRyxNA1sEdBw5VTonTAUBoeaJIEkkipDbToIRwR">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43050" cy="1809750"/>
                    </a:xfrm>
                    <a:prstGeom prst="rect">
                      <a:avLst/>
                    </a:prstGeom>
                    <a:noFill/>
                    <a:ln>
                      <a:noFill/>
                    </a:ln>
                  </pic:spPr>
                </pic:pic>
              </a:graphicData>
            </a:graphic>
          </wp:inline>
        </w:drawing>
      </w:r>
    </w:p>
    <w:p w:rsidR="00DF0F59" w:rsidRDefault="00DF0F59" w:rsidP="00CF570F">
      <w:pPr>
        <w:pStyle w:val="NoSpacing"/>
        <w:rPr>
          <w:rFonts w:ascii="Arial" w:hAnsi="Arial" w:cs="Arial"/>
          <w:b/>
          <w:sz w:val="24"/>
          <w:szCs w:val="24"/>
          <w:u w:val="single"/>
        </w:rPr>
      </w:pPr>
      <w:r>
        <w:rPr>
          <w:rFonts w:ascii="Arial" w:hAnsi="Arial" w:cs="Arial"/>
          <w:b/>
          <w:sz w:val="24"/>
          <w:szCs w:val="24"/>
          <w:u w:val="single"/>
        </w:rPr>
        <w:lastRenderedPageBreak/>
        <w:t xml:space="preserve">Behaviour </w:t>
      </w:r>
      <w:r w:rsidRPr="00DF0F59">
        <w:rPr>
          <w:rFonts w:ascii="Arial" w:hAnsi="Arial" w:cs="Arial"/>
          <w:b/>
          <w:sz w:val="24"/>
          <w:szCs w:val="24"/>
          <w:u w:val="single"/>
        </w:rPr>
        <w:t>of Children</w:t>
      </w:r>
      <w:r>
        <w:rPr>
          <w:rFonts w:ascii="Arial" w:hAnsi="Arial" w:cs="Arial"/>
          <w:b/>
          <w:sz w:val="24"/>
          <w:szCs w:val="24"/>
          <w:u w:val="single"/>
        </w:rPr>
        <w:t xml:space="preserve"> on the estate</w:t>
      </w:r>
    </w:p>
    <w:p w:rsidR="00DF0F59" w:rsidRDefault="00DF0F59" w:rsidP="00CF570F">
      <w:pPr>
        <w:pStyle w:val="NoSpacing"/>
        <w:rPr>
          <w:rFonts w:ascii="Arial" w:hAnsi="Arial" w:cs="Arial"/>
          <w:b/>
          <w:sz w:val="24"/>
          <w:szCs w:val="24"/>
          <w:u w:val="single"/>
        </w:rPr>
      </w:pPr>
    </w:p>
    <w:p w:rsidR="00DF0F59" w:rsidRDefault="009F082B" w:rsidP="00CF570F">
      <w:pPr>
        <w:pStyle w:val="NoSpacing"/>
        <w:rPr>
          <w:rFonts w:ascii="Arial" w:hAnsi="Arial" w:cs="Arial"/>
          <w:sz w:val="24"/>
          <w:szCs w:val="24"/>
        </w:rPr>
      </w:pPr>
      <w:r>
        <w:rPr>
          <w:rFonts w:ascii="Arial" w:hAnsi="Arial" w:cs="Arial"/>
          <w:sz w:val="24"/>
          <w:szCs w:val="24"/>
        </w:rPr>
        <w:t>All</w:t>
      </w:r>
      <w:r w:rsidR="00DF0F59">
        <w:rPr>
          <w:rFonts w:ascii="Arial" w:hAnsi="Arial" w:cs="Arial"/>
          <w:sz w:val="24"/>
          <w:szCs w:val="24"/>
        </w:rPr>
        <w:t xml:space="preserve"> parent</w:t>
      </w:r>
      <w:r w:rsidR="007D6F48">
        <w:rPr>
          <w:rFonts w:ascii="Arial" w:hAnsi="Arial" w:cs="Arial"/>
          <w:sz w:val="24"/>
          <w:szCs w:val="24"/>
        </w:rPr>
        <w:t>s</w:t>
      </w:r>
      <w:r w:rsidR="00DF0F59">
        <w:rPr>
          <w:rFonts w:ascii="Arial" w:hAnsi="Arial" w:cs="Arial"/>
          <w:sz w:val="24"/>
          <w:szCs w:val="24"/>
        </w:rPr>
        <w:t xml:space="preserve"> must ensure that they take full </w:t>
      </w:r>
      <w:r w:rsidR="00642369">
        <w:rPr>
          <w:rFonts w:ascii="Arial" w:hAnsi="Arial" w:cs="Arial"/>
          <w:sz w:val="24"/>
          <w:szCs w:val="24"/>
        </w:rPr>
        <w:t>responsibility for the behavior of their children and their friends</w:t>
      </w:r>
      <w:r w:rsidR="007D6F48">
        <w:rPr>
          <w:rFonts w:ascii="Arial" w:hAnsi="Arial" w:cs="Arial"/>
          <w:sz w:val="24"/>
          <w:szCs w:val="24"/>
        </w:rPr>
        <w:t>. T</w:t>
      </w:r>
      <w:r w:rsidR="00642369">
        <w:rPr>
          <w:rFonts w:ascii="Arial" w:hAnsi="Arial" w:cs="Arial"/>
          <w:sz w:val="24"/>
          <w:szCs w:val="24"/>
        </w:rPr>
        <w:t>his includes when your child is playing on the estate.</w:t>
      </w:r>
      <w:r w:rsidR="00B90106">
        <w:rPr>
          <w:rFonts w:ascii="Arial" w:hAnsi="Arial" w:cs="Arial"/>
          <w:sz w:val="24"/>
          <w:szCs w:val="24"/>
        </w:rPr>
        <w:t xml:space="preserve">  Parents and guardians must ensure that they know the whereabouts of their children and you should monitor your children when they </w:t>
      </w:r>
      <w:r w:rsidR="007D6F48">
        <w:rPr>
          <w:rFonts w:ascii="Arial" w:hAnsi="Arial" w:cs="Arial"/>
          <w:sz w:val="24"/>
          <w:szCs w:val="24"/>
        </w:rPr>
        <w:t xml:space="preserve">are </w:t>
      </w:r>
      <w:r w:rsidR="00B90106">
        <w:rPr>
          <w:rFonts w:ascii="Arial" w:hAnsi="Arial" w:cs="Arial"/>
          <w:sz w:val="24"/>
          <w:szCs w:val="24"/>
        </w:rPr>
        <w:t xml:space="preserve">out </w:t>
      </w:r>
      <w:r w:rsidR="00B9608D">
        <w:rPr>
          <w:rFonts w:ascii="Arial" w:hAnsi="Arial" w:cs="Arial"/>
          <w:sz w:val="24"/>
          <w:szCs w:val="24"/>
        </w:rPr>
        <w:t>to ensure they are safe.</w:t>
      </w:r>
    </w:p>
    <w:p w:rsidR="005362E5" w:rsidRDefault="005362E5" w:rsidP="00CF570F">
      <w:pPr>
        <w:pStyle w:val="NoSpacing"/>
        <w:rPr>
          <w:rFonts w:ascii="Arial" w:hAnsi="Arial" w:cs="Arial"/>
          <w:sz w:val="24"/>
          <w:szCs w:val="24"/>
        </w:rPr>
      </w:pPr>
    </w:p>
    <w:p w:rsidR="00DF0F59" w:rsidRDefault="007E53CD" w:rsidP="00CF570F">
      <w:pPr>
        <w:pStyle w:val="NoSpacing"/>
        <w:rPr>
          <w:rFonts w:ascii="Arial" w:hAnsi="Arial" w:cs="Arial"/>
          <w:sz w:val="24"/>
          <w:szCs w:val="24"/>
        </w:rPr>
      </w:pPr>
      <w:r>
        <w:rPr>
          <w:rFonts w:ascii="Arial" w:hAnsi="Arial" w:cs="Arial"/>
          <w:sz w:val="24"/>
          <w:szCs w:val="24"/>
        </w:rPr>
        <w:t>Failing to ensure that members of household or visitors do not cause a nuisance is a breach of the terms and conditions of your agreement with Brent Council.  Persistent anti- social behaviour may lead to agreements being terminated and the los</w:t>
      </w:r>
      <w:r w:rsidR="007D6F48">
        <w:rPr>
          <w:rFonts w:ascii="Arial" w:hAnsi="Arial" w:cs="Arial"/>
          <w:sz w:val="24"/>
          <w:szCs w:val="24"/>
        </w:rPr>
        <w:t>s</w:t>
      </w:r>
      <w:r>
        <w:rPr>
          <w:rFonts w:ascii="Arial" w:hAnsi="Arial" w:cs="Arial"/>
          <w:sz w:val="24"/>
          <w:szCs w:val="24"/>
        </w:rPr>
        <w:t xml:space="preserve"> of your home.</w:t>
      </w:r>
    </w:p>
    <w:p w:rsidR="003E7785" w:rsidRDefault="003E7785" w:rsidP="00CF570F">
      <w:pPr>
        <w:pStyle w:val="NoSpacing"/>
        <w:rPr>
          <w:rFonts w:ascii="Arial" w:hAnsi="Arial" w:cs="Arial"/>
          <w:sz w:val="24"/>
          <w:szCs w:val="24"/>
        </w:rPr>
      </w:pPr>
    </w:p>
    <w:p w:rsidR="00B5581A" w:rsidRDefault="00B5581A" w:rsidP="003C647C">
      <w:pPr>
        <w:pStyle w:val="NoSpacing"/>
        <w:rPr>
          <w:rFonts w:ascii="Arial" w:hAnsi="Arial" w:cs="Arial"/>
          <w:sz w:val="24"/>
          <w:szCs w:val="24"/>
        </w:rPr>
      </w:pPr>
    </w:p>
    <w:p w:rsidR="007E53CD" w:rsidRDefault="007E53CD" w:rsidP="00B5581A">
      <w:pPr>
        <w:pStyle w:val="NoSpacing"/>
        <w:jc w:val="center"/>
        <w:rPr>
          <w:rFonts w:ascii="Arial" w:hAnsi="Arial" w:cs="Arial"/>
          <w:sz w:val="24"/>
          <w:szCs w:val="24"/>
        </w:rPr>
      </w:pPr>
      <w:r w:rsidRPr="007E53CD">
        <w:rPr>
          <w:rFonts w:ascii="Arial" w:hAnsi="Arial" w:cs="Arial"/>
          <w:b/>
          <w:sz w:val="24"/>
          <w:szCs w:val="24"/>
          <w:u w:val="single"/>
        </w:rPr>
        <w:t>Health and Safety</w:t>
      </w:r>
      <w:r w:rsidR="008623EE">
        <w:rPr>
          <w:rFonts w:ascii="Arial" w:hAnsi="Arial" w:cs="Arial"/>
          <w:b/>
          <w:sz w:val="24"/>
          <w:szCs w:val="24"/>
          <w:u w:val="single"/>
        </w:rPr>
        <w:t xml:space="preserve"> </w:t>
      </w:r>
    </w:p>
    <w:p w:rsidR="007E53CD" w:rsidRDefault="007E53CD" w:rsidP="00CF570F">
      <w:pPr>
        <w:pStyle w:val="NoSpacing"/>
        <w:rPr>
          <w:rFonts w:ascii="Arial" w:hAnsi="Arial" w:cs="Arial"/>
          <w:sz w:val="24"/>
          <w:szCs w:val="24"/>
        </w:rPr>
      </w:pPr>
    </w:p>
    <w:p w:rsidR="008623EE" w:rsidRDefault="00A25617" w:rsidP="00CF570F">
      <w:pPr>
        <w:pStyle w:val="NoSpacing"/>
        <w:rPr>
          <w:rFonts w:ascii="Arial" w:hAnsi="Arial" w:cs="Arial"/>
          <w:sz w:val="24"/>
          <w:szCs w:val="24"/>
        </w:rPr>
      </w:pPr>
      <w:r>
        <w:rPr>
          <w:rFonts w:ascii="Arial" w:hAnsi="Arial" w:cs="Arial"/>
          <w:noProof/>
          <w:sz w:val="24"/>
          <w:szCs w:val="24"/>
          <w:lang w:val="en-GB" w:eastAsia="en-GB"/>
        </w:rPr>
        <w:drawing>
          <wp:inline distT="0" distB="0" distL="0" distR="0" wp14:anchorId="19137A03" wp14:editId="1B3C963D">
            <wp:extent cx="2874010" cy="985652"/>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ats-eating-garbage[1].jpg"/>
                    <pic:cNvPicPr/>
                  </pic:nvPicPr>
                  <pic:blipFill>
                    <a:blip r:embed="rId26">
                      <a:extLst>
                        <a:ext uri="{28A0092B-C50C-407E-A947-70E740481C1C}">
                          <a14:useLocalDpi xmlns:a14="http://schemas.microsoft.com/office/drawing/2010/main" val="0"/>
                        </a:ext>
                      </a:extLst>
                    </a:blip>
                    <a:stretch>
                      <a:fillRect/>
                    </a:stretch>
                  </pic:blipFill>
                  <pic:spPr>
                    <a:xfrm>
                      <a:off x="0" y="0"/>
                      <a:ext cx="2884287" cy="989176"/>
                    </a:xfrm>
                    <a:prstGeom prst="rect">
                      <a:avLst/>
                    </a:prstGeom>
                  </pic:spPr>
                </pic:pic>
              </a:graphicData>
            </a:graphic>
          </wp:inline>
        </w:drawing>
      </w:r>
    </w:p>
    <w:p w:rsidR="007E53CD" w:rsidRDefault="006F3D36" w:rsidP="00CF570F">
      <w:pPr>
        <w:pStyle w:val="NoSpacing"/>
        <w:rPr>
          <w:rFonts w:ascii="Arial" w:hAnsi="Arial" w:cs="Arial"/>
          <w:sz w:val="24"/>
          <w:szCs w:val="24"/>
        </w:rPr>
      </w:pPr>
      <w:r>
        <w:rPr>
          <w:rFonts w:ascii="Arial" w:hAnsi="Arial" w:cs="Arial"/>
          <w:sz w:val="24"/>
          <w:szCs w:val="24"/>
        </w:rPr>
        <w:t xml:space="preserve">Rodents on the rise!! We do not want to encourage rodents on our estate please do not leave rubbish outside your front doors or dump bulky items in the yard, this has </w:t>
      </w:r>
      <w:r w:rsidR="00932838">
        <w:rPr>
          <w:rFonts w:ascii="Arial" w:hAnsi="Arial" w:cs="Arial"/>
          <w:sz w:val="24"/>
          <w:szCs w:val="24"/>
        </w:rPr>
        <w:t>led</w:t>
      </w:r>
      <w:r>
        <w:rPr>
          <w:rFonts w:ascii="Arial" w:hAnsi="Arial" w:cs="Arial"/>
          <w:sz w:val="24"/>
          <w:szCs w:val="24"/>
        </w:rPr>
        <w:t xml:space="preserve"> to a rise in rodents and we have had to increase and change the bait we use around the estate to ensure we are managing the increase.  Help us to have a clean estate where were proud to live. </w:t>
      </w:r>
      <w:r w:rsidR="007E53CD">
        <w:rPr>
          <w:rFonts w:ascii="Arial" w:hAnsi="Arial" w:cs="Arial"/>
          <w:sz w:val="24"/>
          <w:szCs w:val="24"/>
        </w:rPr>
        <w:t xml:space="preserve"> </w:t>
      </w:r>
      <w:r w:rsidR="00932838">
        <w:rPr>
          <w:rFonts w:ascii="Arial" w:hAnsi="Arial" w:cs="Arial"/>
          <w:sz w:val="24"/>
          <w:szCs w:val="24"/>
        </w:rPr>
        <w:t>Be</w:t>
      </w:r>
      <w:r w:rsidR="007E53CD">
        <w:rPr>
          <w:rFonts w:ascii="Arial" w:hAnsi="Arial" w:cs="Arial"/>
          <w:sz w:val="24"/>
          <w:szCs w:val="24"/>
        </w:rPr>
        <w:t xml:space="preserve"> aware for health and safety reasons r</w:t>
      </w:r>
      <w:r w:rsidR="007E3B9C">
        <w:rPr>
          <w:rFonts w:ascii="Arial" w:hAnsi="Arial" w:cs="Arial"/>
          <w:sz w:val="24"/>
          <w:szCs w:val="24"/>
        </w:rPr>
        <w:t>ubbish or items must not be left</w:t>
      </w:r>
      <w:r w:rsidR="007E53CD">
        <w:rPr>
          <w:rFonts w:ascii="Arial" w:hAnsi="Arial" w:cs="Arial"/>
          <w:sz w:val="24"/>
          <w:szCs w:val="24"/>
        </w:rPr>
        <w:t xml:space="preserve"> outside your front doors.</w:t>
      </w:r>
    </w:p>
    <w:p w:rsidR="00121EE3" w:rsidRPr="006D2120" w:rsidRDefault="00121EE3" w:rsidP="00CF570F">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225B1C" w:rsidRPr="006A5BCE" w:rsidRDefault="00FE4D36" w:rsidP="006A5BCE">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225B1C" w:rsidRDefault="00225B1C"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225B1C">
      <w:pPr>
        <w:spacing w:after="180" w:line="240" w:lineRule="auto"/>
        <w:jc w:val="center"/>
        <w:rPr>
          <w:rFonts w:ascii="Open Sans" w:hAnsi="Open Sans" w:cs="Helvetica"/>
          <w:noProof/>
          <w:color w:val="337AB7"/>
          <w:sz w:val="21"/>
          <w:szCs w:val="21"/>
          <w:lang w:eastAsia="en-GB"/>
        </w:rPr>
      </w:pPr>
    </w:p>
    <w:p w:rsidR="005C1C09" w:rsidRDefault="005C1C09" w:rsidP="005F780F">
      <w:pPr>
        <w:spacing w:after="180" w:line="240" w:lineRule="auto"/>
        <w:rPr>
          <w:rFonts w:ascii="Open Sans" w:hAnsi="Open Sans" w:cs="Helvetica"/>
          <w:noProof/>
          <w:color w:val="337AB7"/>
          <w:sz w:val="21"/>
          <w:szCs w:val="21"/>
          <w:lang w:eastAsia="en-GB"/>
        </w:rPr>
      </w:pPr>
    </w:p>
    <w:p w:rsidR="005C1C09" w:rsidRPr="00225B1C" w:rsidRDefault="005C1C09"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A0796B" w:rsidRDefault="009F082B" w:rsidP="00887FD6">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p w:rsidR="000F0650" w:rsidRDefault="000F0650" w:rsidP="003E7785">
      <w:pPr>
        <w:spacing w:after="0"/>
        <w:rPr>
          <w:rFonts w:ascii="Arial" w:hAnsi="Arial" w:cs="Arial"/>
          <w:sz w:val="24"/>
          <w:szCs w:val="24"/>
        </w:rPr>
      </w:pP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1st Tuesday of the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16</w:t>
                  </w:r>
                  <w:r>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May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13</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June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11</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July 2017</w:t>
                  </w:r>
                </w:p>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A0796B" w:rsidRP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15</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June 2017- General Meeting</w:t>
            </w:r>
          </w:p>
          <w:p w:rsid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DA1044" w:rsidRPr="00DA1044" w:rsidRDefault="00DA1044" w:rsidP="00DA1044">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lang w:eastAsia="en-GB"/>
              </w:rPr>
            </w:pPr>
            <w:r w:rsidRPr="00DA1044">
              <w:rPr>
                <w:rFonts w:ascii="Times New Roman" w:eastAsia="Times New Roman" w:hAnsi="Times New Roman" w:cs="Times New Roman"/>
                <w:b/>
                <w:bCs/>
                <w:color w:val="000000"/>
                <w:kern w:val="36"/>
                <w:sz w:val="48"/>
                <w:szCs w:val="48"/>
                <w:lang w:eastAsia="en-GB"/>
              </w:rPr>
              <w:lastRenderedPageBreak/>
              <w:t>May Day - Word Search Puzzle</w:t>
            </w:r>
          </w:p>
          <w:p w:rsidR="00DA1044" w:rsidRPr="00DA1044" w:rsidRDefault="00DA1044" w:rsidP="00DA1044">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A1044">
              <w:rPr>
                <w:rFonts w:ascii="Times New Roman" w:eastAsia="Times New Roman" w:hAnsi="Times New Roman" w:cs="Times New Roman"/>
                <w:color w:val="000000"/>
                <w:sz w:val="24"/>
                <w:szCs w:val="24"/>
                <w:lang w:eastAsia="en-GB"/>
              </w:rPr>
              <w:t>Can you find the hidden words connected with May Day customs and traditions in this word search puzzle?</w:t>
            </w:r>
          </w:p>
          <w:p w:rsidR="00DA1044" w:rsidRPr="00DA1044" w:rsidRDefault="00DA1044" w:rsidP="00DA1044">
            <w:pPr>
              <w:spacing w:before="100" w:beforeAutospacing="1" w:after="100" w:afterAutospacing="1" w:line="240" w:lineRule="auto"/>
              <w:rPr>
                <w:rFonts w:ascii="Times New Roman" w:eastAsia="Times New Roman" w:hAnsi="Times New Roman" w:cs="Times New Roman"/>
                <w:color w:val="000000"/>
                <w:sz w:val="24"/>
                <w:szCs w:val="24"/>
                <w:lang w:eastAsia="en-GB"/>
              </w:rPr>
            </w:pPr>
            <w:r w:rsidRPr="00DA1044">
              <w:rPr>
                <w:rFonts w:ascii="Times New Roman" w:eastAsia="Times New Roman" w:hAnsi="Times New Roman" w:cs="Times New Roman"/>
                <w:color w:val="000000"/>
                <w:sz w:val="24"/>
                <w:szCs w:val="24"/>
                <w:lang w:eastAsia="en-GB"/>
              </w:rPr>
              <w:t>All the words go across or 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7"/>
              <w:gridCol w:w="2640"/>
            </w:tblGrid>
            <w:tr w:rsidR="00DA1044" w:rsidRPr="00DA1044" w:rsidTr="00DA1044">
              <w:trPr>
                <w:tblCellSpacing w:w="15" w:type="dxa"/>
              </w:trPr>
              <w:tc>
                <w:tcPr>
                  <w:tcW w:w="0" w:type="auto"/>
                  <w:tcMar>
                    <w:top w:w="0" w:type="dxa"/>
                    <w:left w:w="75" w:type="dxa"/>
                    <w:bottom w:w="0" w:type="dxa"/>
                    <w:right w:w="75" w:type="dxa"/>
                  </w:tcMar>
                  <w:hideMark/>
                </w:tcPr>
                <w:tbl>
                  <w:tblPr>
                    <w:tblpPr w:leftFromText="45" w:rightFromText="45" w:vertAnchor="text" w:tblpXSpec="right" w:tblpYSpec="center"/>
                    <w:tblW w:w="5873" w:type="dxa"/>
                    <w:tblCellSpacing w:w="0" w:type="dxa"/>
                    <w:tblBorders>
                      <w:right w:val="single" w:sz="6" w:space="0" w:color="000000"/>
                    </w:tblBorders>
                    <w:tblCellMar>
                      <w:top w:w="15" w:type="dxa"/>
                      <w:left w:w="15" w:type="dxa"/>
                      <w:bottom w:w="15" w:type="dxa"/>
                      <w:right w:w="15" w:type="dxa"/>
                    </w:tblCellMar>
                    <w:tblLook w:val="04A0" w:firstRow="1" w:lastRow="0" w:firstColumn="1" w:lastColumn="0" w:noHBand="0" w:noVBand="1"/>
                  </w:tblPr>
                  <w:tblGrid>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4"/>
                  </w:tblGrid>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J</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V</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53"/>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U</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K</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S</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C</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E</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Z</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L</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W</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H</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A</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r w:rsidR="00DA1044" w:rsidRPr="00DA1044" w:rsidTr="00DA1044">
                    <w:trPr>
                      <w:trHeight w:val="428"/>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F</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I</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G</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B</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Y</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N</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R</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P</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T</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D</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Q</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O</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w:t>
                        </w:r>
                      </w:p>
                    </w:tc>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X</w:t>
                        </w:r>
                      </w:p>
                    </w:tc>
                    <w:tc>
                      <w:tcPr>
                        <w:tcW w:w="293" w:type="dxa"/>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 </w:t>
                        </w:r>
                      </w:p>
                    </w:tc>
                  </w:tr>
                </w:tbl>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p>
              </w:tc>
              <w:tc>
                <w:tcPr>
                  <w:tcW w:w="0" w:type="auto"/>
                  <w:noWrap/>
                  <w:tcMar>
                    <w:top w:w="0" w:type="dxa"/>
                    <w:left w:w="75" w:type="dxa"/>
                    <w:bottom w:w="0" w:type="dxa"/>
                    <w:right w:w="75" w:type="dxa"/>
                  </w:tcMar>
                  <w:hideMark/>
                </w:tcPr>
                <w:tbl>
                  <w:tblPr>
                    <w:tblW w:w="2445" w:type="dxa"/>
                    <w:tblCellSpacing w:w="0" w:type="dxa"/>
                    <w:tblCellMar>
                      <w:left w:w="0" w:type="dxa"/>
                      <w:right w:w="0" w:type="dxa"/>
                    </w:tblCellMar>
                    <w:tblLook w:val="04A0" w:firstRow="1" w:lastRow="0" w:firstColumn="1" w:lastColumn="0" w:noHBand="0" w:noVBand="1"/>
                  </w:tblPr>
                  <w:tblGrid>
                    <w:gridCol w:w="2445"/>
                  </w:tblGrid>
                  <w:tr w:rsidR="00DA1044" w:rsidRPr="00DA1044" w:rsidTr="00DA1044">
                    <w:trPr>
                      <w:trHeight w:val="7641"/>
                      <w:tblCellSpacing w:w="0" w:type="dxa"/>
                    </w:trPr>
                    <w:tc>
                      <w:tcPr>
                        <w:tcW w:w="0" w:type="auto"/>
                        <w:tcMar>
                          <w:top w:w="0" w:type="dxa"/>
                          <w:left w:w="75" w:type="dxa"/>
                          <w:bottom w:w="0" w:type="dxa"/>
                          <w:right w:w="75" w:type="dxa"/>
                        </w:tcMar>
                        <w:vAlign w:val="center"/>
                        <w:hideMark/>
                      </w:tcPr>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r w:rsidRPr="00DA1044">
                          <w:rPr>
                            <w:rFonts w:ascii="Courier New" w:eastAsia="Times New Roman" w:hAnsi="Courier New" w:cs="Courier New"/>
                            <w:color w:val="000000"/>
                            <w:sz w:val="23"/>
                            <w:szCs w:val="23"/>
                            <w:lang w:eastAsia="en-GB"/>
                          </w:rPr>
                          <w:t>MAY DAY</w:t>
                        </w:r>
                        <w:r w:rsidRPr="00DA1044">
                          <w:rPr>
                            <w:rFonts w:ascii="Courier New" w:eastAsia="Times New Roman" w:hAnsi="Courier New" w:cs="Courier New"/>
                            <w:color w:val="000000"/>
                            <w:sz w:val="23"/>
                            <w:szCs w:val="23"/>
                            <w:lang w:eastAsia="en-GB"/>
                          </w:rPr>
                          <w:br/>
                          <w:t>SPRING</w:t>
                        </w:r>
                        <w:r w:rsidRPr="00DA1044">
                          <w:rPr>
                            <w:rFonts w:ascii="Courier New" w:eastAsia="Times New Roman" w:hAnsi="Courier New" w:cs="Courier New"/>
                            <w:color w:val="000000"/>
                            <w:sz w:val="23"/>
                            <w:szCs w:val="23"/>
                            <w:lang w:eastAsia="en-GB"/>
                          </w:rPr>
                          <w:br/>
                          <w:t>FESTIVAL</w:t>
                        </w:r>
                        <w:r w:rsidRPr="00DA1044">
                          <w:rPr>
                            <w:rFonts w:ascii="Courier New" w:eastAsia="Times New Roman" w:hAnsi="Courier New" w:cs="Courier New"/>
                            <w:color w:val="000000"/>
                            <w:sz w:val="23"/>
                            <w:szCs w:val="23"/>
                            <w:lang w:eastAsia="en-GB"/>
                          </w:rPr>
                          <w:br/>
                          <w:t>PAGAN</w:t>
                        </w:r>
                        <w:r w:rsidRPr="00DA1044">
                          <w:rPr>
                            <w:rFonts w:ascii="Courier New" w:eastAsia="Times New Roman" w:hAnsi="Courier New" w:cs="Courier New"/>
                            <w:color w:val="000000"/>
                            <w:sz w:val="23"/>
                            <w:szCs w:val="23"/>
                            <w:lang w:eastAsia="en-GB"/>
                          </w:rPr>
                          <w:br/>
                          <w:t>CELEBRATION</w:t>
                        </w:r>
                        <w:r w:rsidRPr="00DA1044">
                          <w:rPr>
                            <w:rFonts w:ascii="Courier New" w:eastAsia="Times New Roman" w:hAnsi="Courier New" w:cs="Courier New"/>
                            <w:color w:val="000000"/>
                            <w:sz w:val="23"/>
                            <w:szCs w:val="23"/>
                            <w:lang w:eastAsia="en-GB"/>
                          </w:rPr>
                          <w:br/>
                          <w:t>CELTIC</w:t>
                        </w:r>
                        <w:r w:rsidRPr="00DA1044">
                          <w:rPr>
                            <w:rFonts w:ascii="Courier New" w:eastAsia="Times New Roman" w:hAnsi="Courier New" w:cs="Courier New"/>
                            <w:color w:val="000000"/>
                            <w:sz w:val="23"/>
                            <w:szCs w:val="23"/>
                            <w:lang w:eastAsia="en-GB"/>
                          </w:rPr>
                          <w:br/>
                          <w:t>TRADITION</w:t>
                        </w:r>
                        <w:r w:rsidRPr="00DA1044">
                          <w:rPr>
                            <w:rFonts w:ascii="Courier New" w:eastAsia="Times New Roman" w:hAnsi="Courier New" w:cs="Courier New"/>
                            <w:color w:val="000000"/>
                            <w:sz w:val="23"/>
                            <w:szCs w:val="23"/>
                            <w:lang w:eastAsia="en-GB"/>
                          </w:rPr>
                          <w:br/>
                          <w:t>MONDAY</w:t>
                        </w:r>
                        <w:r w:rsidRPr="00DA1044">
                          <w:rPr>
                            <w:rFonts w:ascii="Courier New" w:eastAsia="Times New Roman" w:hAnsi="Courier New" w:cs="Courier New"/>
                            <w:color w:val="000000"/>
                            <w:sz w:val="23"/>
                            <w:szCs w:val="23"/>
                            <w:lang w:eastAsia="en-GB"/>
                          </w:rPr>
                          <w:br/>
                          <w:t>BANK HOLIDAY</w:t>
                        </w:r>
                        <w:r w:rsidRPr="00DA1044">
                          <w:rPr>
                            <w:rFonts w:ascii="Courier New" w:eastAsia="Times New Roman" w:hAnsi="Courier New" w:cs="Courier New"/>
                            <w:color w:val="000000"/>
                            <w:sz w:val="23"/>
                            <w:szCs w:val="23"/>
                            <w:lang w:eastAsia="en-GB"/>
                          </w:rPr>
                          <w:br/>
                          <w:t>VILLAGE</w:t>
                        </w:r>
                        <w:r w:rsidRPr="00DA1044">
                          <w:rPr>
                            <w:rFonts w:ascii="Courier New" w:eastAsia="Times New Roman" w:hAnsi="Courier New" w:cs="Courier New"/>
                            <w:color w:val="000000"/>
                            <w:sz w:val="23"/>
                            <w:szCs w:val="23"/>
                            <w:lang w:eastAsia="en-GB"/>
                          </w:rPr>
                          <w:br/>
                          <w:t>FAIRS</w:t>
                        </w:r>
                        <w:r w:rsidRPr="00DA1044">
                          <w:rPr>
                            <w:rFonts w:ascii="Courier New" w:eastAsia="Times New Roman" w:hAnsi="Courier New" w:cs="Courier New"/>
                            <w:color w:val="000000"/>
                            <w:sz w:val="23"/>
                            <w:szCs w:val="23"/>
                            <w:lang w:eastAsia="en-GB"/>
                          </w:rPr>
                          <w:br/>
                          <w:t>MAY QUEEN</w:t>
                        </w:r>
                        <w:r w:rsidRPr="00DA1044">
                          <w:rPr>
                            <w:rFonts w:ascii="Courier New" w:eastAsia="Times New Roman" w:hAnsi="Courier New" w:cs="Courier New"/>
                            <w:color w:val="000000"/>
                            <w:sz w:val="23"/>
                            <w:szCs w:val="23"/>
                            <w:lang w:eastAsia="en-GB"/>
                          </w:rPr>
                          <w:br/>
                          <w:t>MAYPOLE</w:t>
                        </w:r>
                        <w:r w:rsidRPr="00DA1044">
                          <w:rPr>
                            <w:rFonts w:ascii="Courier New" w:eastAsia="Times New Roman" w:hAnsi="Courier New" w:cs="Courier New"/>
                            <w:color w:val="000000"/>
                            <w:sz w:val="23"/>
                            <w:szCs w:val="23"/>
                            <w:lang w:eastAsia="en-GB"/>
                          </w:rPr>
                          <w:br/>
                          <w:t>DANCE</w:t>
                        </w:r>
                        <w:r w:rsidRPr="00DA1044">
                          <w:rPr>
                            <w:rFonts w:ascii="Courier New" w:eastAsia="Times New Roman" w:hAnsi="Courier New" w:cs="Courier New"/>
                            <w:color w:val="000000"/>
                            <w:sz w:val="23"/>
                            <w:szCs w:val="23"/>
                            <w:lang w:eastAsia="en-GB"/>
                          </w:rPr>
                          <w:br/>
                          <w:t>FOLK</w:t>
                        </w:r>
                        <w:r w:rsidRPr="00DA1044">
                          <w:rPr>
                            <w:rFonts w:ascii="Courier New" w:eastAsia="Times New Roman" w:hAnsi="Courier New" w:cs="Courier New"/>
                            <w:color w:val="000000"/>
                            <w:sz w:val="23"/>
                            <w:szCs w:val="23"/>
                            <w:lang w:eastAsia="en-GB"/>
                          </w:rPr>
                          <w:br/>
                          <w:t>MUSIC</w:t>
                        </w:r>
                        <w:r w:rsidRPr="00DA1044">
                          <w:rPr>
                            <w:rFonts w:ascii="Courier New" w:eastAsia="Times New Roman" w:hAnsi="Courier New" w:cs="Courier New"/>
                            <w:color w:val="000000"/>
                            <w:sz w:val="23"/>
                            <w:szCs w:val="23"/>
                            <w:lang w:eastAsia="en-GB"/>
                          </w:rPr>
                          <w:br/>
                          <w:t>MORRIS DANCERS</w:t>
                        </w:r>
                        <w:r w:rsidRPr="00DA1044">
                          <w:rPr>
                            <w:rFonts w:ascii="Courier New" w:eastAsia="Times New Roman" w:hAnsi="Courier New" w:cs="Courier New"/>
                            <w:color w:val="000000"/>
                            <w:sz w:val="23"/>
                            <w:szCs w:val="23"/>
                            <w:lang w:eastAsia="en-GB"/>
                          </w:rPr>
                          <w:br/>
                          <w:t>PROCESSION</w:t>
                        </w:r>
                        <w:r w:rsidRPr="00DA1044">
                          <w:rPr>
                            <w:rFonts w:ascii="Courier New" w:eastAsia="Times New Roman" w:hAnsi="Courier New" w:cs="Courier New"/>
                            <w:color w:val="000000"/>
                            <w:sz w:val="23"/>
                            <w:szCs w:val="23"/>
                            <w:lang w:eastAsia="en-GB"/>
                          </w:rPr>
                          <w:br/>
                          <w:t>BELTANE</w:t>
                        </w:r>
                        <w:r w:rsidRPr="00DA1044">
                          <w:rPr>
                            <w:rFonts w:ascii="Courier New" w:eastAsia="Times New Roman" w:hAnsi="Courier New" w:cs="Courier New"/>
                            <w:color w:val="000000"/>
                            <w:sz w:val="23"/>
                            <w:szCs w:val="23"/>
                            <w:lang w:eastAsia="en-GB"/>
                          </w:rPr>
                          <w:br/>
                          <w:t>FIRE</w:t>
                        </w:r>
                      </w:p>
                    </w:tc>
                  </w:tr>
                </w:tbl>
                <w:p w:rsidR="00DA1044" w:rsidRPr="00DA1044" w:rsidRDefault="00DA1044" w:rsidP="00DA1044">
                  <w:pPr>
                    <w:spacing w:after="0" w:line="240" w:lineRule="auto"/>
                    <w:rPr>
                      <w:rFonts w:ascii="Courier New" w:eastAsia="Times New Roman" w:hAnsi="Courier New" w:cs="Courier New"/>
                      <w:color w:val="000000"/>
                      <w:sz w:val="23"/>
                      <w:szCs w:val="23"/>
                      <w:lang w:eastAsia="en-GB"/>
                    </w:rPr>
                  </w:pPr>
                </w:p>
              </w:tc>
            </w:tr>
          </w:tbl>
          <w:p w:rsidR="00DA1044" w:rsidRDefault="00DA1044" w:rsidP="003E7785">
            <w:pPr>
              <w:rPr>
                <w:rFonts w:ascii="Arial" w:eastAsia="Times New Roman" w:hAnsi="Arial" w:cs="Arial"/>
                <w:b/>
                <w:sz w:val="24"/>
                <w:szCs w:val="24"/>
                <w:lang w:eastAsia="en-GB"/>
              </w:rPr>
            </w:pPr>
          </w:p>
          <w:p w:rsidR="00DA1044" w:rsidRDefault="00DA1044"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Default="005C1C09" w:rsidP="003E7785">
            <w:pPr>
              <w:rPr>
                <w:rFonts w:ascii="Arial" w:eastAsia="Times New Roman" w:hAnsi="Arial" w:cs="Arial"/>
                <w:b/>
                <w:sz w:val="24"/>
                <w:szCs w:val="24"/>
                <w:lang w:eastAsia="en-GB"/>
              </w:rPr>
            </w:pPr>
          </w:p>
          <w:p w:rsidR="005C1C09" w:rsidRPr="00887FD6" w:rsidRDefault="005C1C09" w:rsidP="003E7785">
            <w:pPr>
              <w:rPr>
                <w:rFonts w:ascii="Arial" w:eastAsia="Times New Roman" w:hAnsi="Arial" w:cs="Arial"/>
                <w:b/>
                <w:sz w:val="24"/>
                <w:szCs w:val="24"/>
                <w:lang w:eastAsia="en-GB"/>
              </w:rPr>
            </w:pPr>
          </w:p>
        </w:tc>
      </w:tr>
    </w:tbl>
    <w:p w:rsidR="00530DC9" w:rsidRDefault="00530DC9" w:rsidP="00D13D22">
      <w:pPr>
        <w:spacing w:before="100" w:beforeAutospacing="1" w:after="100" w:afterAutospacing="1" w:line="240" w:lineRule="auto"/>
        <w:rPr>
          <w:rFonts w:ascii="Verdana" w:eastAsia="Times New Roman" w:hAnsi="Verdana" w:cs="Times New Roman"/>
          <w:sz w:val="24"/>
          <w:szCs w:val="24"/>
          <w:lang w:eastAsia="en-GB"/>
        </w:rPr>
      </w:pPr>
      <w:bookmarkStart w:id="0" w:name="_GoBack"/>
      <w:bookmarkEnd w:id="0"/>
    </w:p>
    <w:sectPr w:rsidR="00530DC9" w:rsidSect="004047F7">
      <w:pgSz w:w="11906" w:h="16838"/>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EE4" w:rsidRDefault="00823EE4" w:rsidP="00E84581">
      <w:pPr>
        <w:spacing w:after="0" w:line="240" w:lineRule="auto"/>
      </w:pPr>
      <w:r>
        <w:separator/>
      </w:r>
    </w:p>
  </w:endnote>
  <w:endnote w:type="continuationSeparator" w:id="0">
    <w:p w:rsidR="00823EE4" w:rsidRDefault="00823EE4"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EE4" w:rsidRDefault="00823EE4" w:rsidP="00E84581">
      <w:pPr>
        <w:spacing w:after="0" w:line="240" w:lineRule="auto"/>
      </w:pPr>
      <w:r>
        <w:separator/>
      </w:r>
    </w:p>
  </w:footnote>
  <w:footnote w:type="continuationSeparator" w:id="0">
    <w:p w:rsidR="00823EE4" w:rsidRDefault="00823EE4"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213C66"/>
    <w:rsid w:val="00225B1C"/>
    <w:rsid w:val="0025473F"/>
    <w:rsid w:val="00266C06"/>
    <w:rsid w:val="00275002"/>
    <w:rsid w:val="00281D46"/>
    <w:rsid w:val="00284EB5"/>
    <w:rsid w:val="002925B3"/>
    <w:rsid w:val="002A0B55"/>
    <w:rsid w:val="002B079E"/>
    <w:rsid w:val="002D0353"/>
    <w:rsid w:val="002D0D5F"/>
    <w:rsid w:val="002F5929"/>
    <w:rsid w:val="002F6965"/>
    <w:rsid w:val="00323202"/>
    <w:rsid w:val="003500FE"/>
    <w:rsid w:val="0035027A"/>
    <w:rsid w:val="0037357B"/>
    <w:rsid w:val="003852BA"/>
    <w:rsid w:val="003C647C"/>
    <w:rsid w:val="003D7DED"/>
    <w:rsid w:val="003E7785"/>
    <w:rsid w:val="003F29F2"/>
    <w:rsid w:val="004047F7"/>
    <w:rsid w:val="00411C3E"/>
    <w:rsid w:val="004223B2"/>
    <w:rsid w:val="00427410"/>
    <w:rsid w:val="004307B5"/>
    <w:rsid w:val="00472446"/>
    <w:rsid w:val="00472DCA"/>
    <w:rsid w:val="00473E37"/>
    <w:rsid w:val="004B04DC"/>
    <w:rsid w:val="004C0091"/>
    <w:rsid w:val="004E3AFE"/>
    <w:rsid w:val="004E7826"/>
    <w:rsid w:val="004F1F4E"/>
    <w:rsid w:val="0050680D"/>
    <w:rsid w:val="00520877"/>
    <w:rsid w:val="00530DC9"/>
    <w:rsid w:val="00530FB3"/>
    <w:rsid w:val="00533EE0"/>
    <w:rsid w:val="005362E5"/>
    <w:rsid w:val="00573621"/>
    <w:rsid w:val="0057700B"/>
    <w:rsid w:val="005A63E2"/>
    <w:rsid w:val="005B54DA"/>
    <w:rsid w:val="005C1C09"/>
    <w:rsid w:val="005C528A"/>
    <w:rsid w:val="005D389B"/>
    <w:rsid w:val="005D7C83"/>
    <w:rsid w:val="005E7CAD"/>
    <w:rsid w:val="005F0724"/>
    <w:rsid w:val="005F4257"/>
    <w:rsid w:val="005F780F"/>
    <w:rsid w:val="00607F9E"/>
    <w:rsid w:val="0061681E"/>
    <w:rsid w:val="00622F74"/>
    <w:rsid w:val="00625EB9"/>
    <w:rsid w:val="00636221"/>
    <w:rsid w:val="0064194C"/>
    <w:rsid w:val="00642369"/>
    <w:rsid w:val="006453A2"/>
    <w:rsid w:val="006503F0"/>
    <w:rsid w:val="0065296A"/>
    <w:rsid w:val="0066042F"/>
    <w:rsid w:val="00666B6F"/>
    <w:rsid w:val="0067612C"/>
    <w:rsid w:val="0068415C"/>
    <w:rsid w:val="00692354"/>
    <w:rsid w:val="006A44CA"/>
    <w:rsid w:val="006A5BCE"/>
    <w:rsid w:val="006C7F9C"/>
    <w:rsid w:val="006E0B50"/>
    <w:rsid w:val="006F17CF"/>
    <w:rsid w:val="006F3D36"/>
    <w:rsid w:val="006F5A85"/>
    <w:rsid w:val="0072558A"/>
    <w:rsid w:val="00742F7D"/>
    <w:rsid w:val="00764D8E"/>
    <w:rsid w:val="00782FD6"/>
    <w:rsid w:val="00785802"/>
    <w:rsid w:val="00791561"/>
    <w:rsid w:val="00797AFB"/>
    <w:rsid w:val="007A3888"/>
    <w:rsid w:val="007B62EF"/>
    <w:rsid w:val="007D0348"/>
    <w:rsid w:val="007D6F48"/>
    <w:rsid w:val="007D7604"/>
    <w:rsid w:val="007E3B9C"/>
    <w:rsid w:val="007E53CD"/>
    <w:rsid w:val="007F2F07"/>
    <w:rsid w:val="00820580"/>
    <w:rsid w:val="00820F7B"/>
    <w:rsid w:val="00823EE4"/>
    <w:rsid w:val="008623EE"/>
    <w:rsid w:val="00867EC3"/>
    <w:rsid w:val="00887D48"/>
    <w:rsid w:val="00887FD6"/>
    <w:rsid w:val="0089377E"/>
    <w:rsid w:val="008A5735"/>
    <w:rsid w:val="008A72CA"/>
    <w:rsid w:val="008C1CC6"/>
    <w:rsid w:val="008D12C3"/>
    <w:rsid w:val="008F3A15"/>
    <w:rsid w:val="008F4A86"/>
    <w:rsid w:val="008F51F9"/>
    <w:rsid w:val="008F67EC"/>
    <w:rsid w:val="008F75A3"/>
    <w:rsid w:val="00905210"/>
    <w:rsid w:val="00915BC2"/>
    <w:rsid w:val="00932838"/>
    <w:rsid w:val="00940A9F"/>
    <w:rsid w:val="009468FB"/>
    <w:rsid w:val="00967199"/>
    <w:rsid w:val="00985379"/>
    <w:rsid w:val="009A1348"/>
    <w:rsid w:val="009B4950"/>
    <w:rsid w:val="009F082B"/>
    <w:rsid w:val="00A0796B"/>
    <w:rsid w:val="00A20742"/>
    <w:rsid w:val="00A209BC"/>
    <w:rsid w:val="00A235D0"/>
    <w:rsid w:val="00A237BD"/>
    <w:rsid w:val="00A24E79"/>
    <w:rsid w:val="00A25617"/>
    <w:rsid w:val="00A632E8"/>
    <w:rsid w:val="00A74228"/>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608D"/>
    <w:rsid w:val="00BA396E"/>
    <w:rsid w:val="00BC0176"/>
    <w:rsid w:val="00BC21C1"/>
    <w:rsid w:val="00BF463E"/>
    <w:rsid w:val="00BF50AA"/>
    <w:rsid w:val="00C002C5"/>
    <w:rsid w:val="00C0455C"/>
    <w:rsid w:val="00C048DA"/>
    <w:rsid w:val="00C075F4"/>
    <w:rsid w:val="00C13543"/>
    <w:rsid w:val="00C37641"/>
    <w:rsid w:val="00C379C3"/>
    <w:rsid w:val="00C43799"/>
    <w:rsid w:val="00C52080"/>
    <w:rsid w:val="00C55522"/>
    <w:rsid w:val="00C84FBF"/>
    <w:rsid w:val="00C92648"/>
    <w:rsid w:val="00C97EE2"/>
    <w:rsid w:val="00CF570F"/>
    <w:rsid w:val="00CF77AE"/>
    <w:rsid w:val="00D04037"/>
    <w:rsid w:val="00D10C63"/>
    <w:rsid w:val="00D13D22"/>
    <w:rsid w:val="00D14B93"/>
    <w:rsid w:val="00D166DA"/>
    <w:rsid w:val="00D23B1D"/>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D473F"/>
    <w:rsid w:val="00DE3020"/>
    <w:rsid w:val="00DE32FE"/>
    <w:rsid w:val="00DE3D65"/>
    <w:rsid w:val="00DF0F59"/>
    <w:rsid w:val="00E01B48"/>
    <w:rsid w:val="00E04896"/>
    <w:rsid w:val="00E10FEC"/>
    <w:rsid w:val="00E11C72"/>
    <w:rsid w:val="00E13D73"/>
    <w:rsid w:val="00E56267"/>
    <w:rsid w:val="00E74F51"/>
    <w:rsid w:val="00E75091"/>
    <w:rsid w:val="00E84021"/>
    <w:rsid w:val="00E84581"/>
    <w:rsid w:val="00EA2FF4"/>
    <w:rsid w:val="00EB5337"/>
    <w:rsid w:val="00EB6C35"/>
    <w:rsid w:val="00EC5C05"/>
    <w:rsid w:val="00ED4D28"/>
    <w:rsid w:val="00EE0230"/>
    <w:rsid w:val="00EE1A97"/>
    <w:rsid w:val="00F0437D"/>
    <w:rsid w:val="00F0688E"/>
    <w:rsid w:val="00F14835"/>
    <w:rsid w:val="00F15DF1"/>
    <w:rsid w:val="00F3293C"/>
    <w:rsid w:val="00F37CCE"/>
    <w:rsid w:val="00F563A6"/>
    <w:rsid w:val="00F67B1F"/>
    <w:rsid w:val="00F76949"/>
    <w:rsid w:val="00F80648"/>
    <w:rsid w:val="00F81CAB"/>
    <w:rsid w:val="00F83B51"/>
    <w:rsid w:val="00F8613A"/>
    <w:rsid w:val="00F87664"/>
    <w:rsid w:val="00F94FA7"/>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4.png"/><Relationship Id="rId26" Type="http://schemas.openxmlformats.org/officeDocument/2006/relationships/image" Target="media/image9.jpg"/><Relationship Id="rId3" Type="http://schemas.openxmlformats.org/officeDocument/2006/relationships/numbering" Target="numbering.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hyperlink" Target="http://www.treehugger.com/environmental-policy/tvs-ending-dumps-because-they-are-too-expensive-recycle.html" TargetMode="External"/><Relationship Id="rId17"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5"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hyperlink" Target="http://www.lewishamhomes.org.uk/your-home/repairs/access-to-your-home-to-carry-out-repairs/" TargetMode="External"/><Relationship Id="rId20" Type="http://schemas.openxmlformats.org/officeDocument/2006/relationships/hyperlink" Target="http://www.google.co.uk/url?sa=i&amp;rct=j&amp;q=&amp;esrc=s&amp;source=images&amp;cd=&amp;cad=rja&amp;uact=8&amp;ved=0ahUKEwiR0NH34r_TAhVLDMAKHR1OB2YQjRwIBw&amp;url=http://www.cooks-termite.net/termiteandpestcontrol.nxg&amp;psig=AFQjCNHQyHISYLnto5nOLgzQBbX2ewql-Q&amp;ust=14932153687727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google.co.uk/url?sa=i&amp;rct=j&amp;q=&amp;esrc=s&amp;source=images&amp;cd=&amp;cad=rja&amp;uact=8&amp;ved=0ahUKEwiI-aPq3NjRAhVE2hoKHXQUCcsQjRwIBQ&amp;url=http://www.rpdistribution.co.uk/parcel-delivery.asp&amp;psig=AFQjCNERXDkdWSjRj-seS3Gt34dAzenQRw&amp;ust=1485276650221696" TargetMode="External"/><Relationship Id="rId5" Type="http://schemas.openxmlformats.org/officeDocument/2006/relationships/settings" Target="settings.xml"/><Relationship Id="rId15" Type="http://schemas.openxmlformats.org/officeDocument/2006/relationships/hyperlink" Target="http://www.lewishamhomes.org.uk/your-home/repairs/"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yperlink" Target="http://www.google.co.uk/url?sa=i&amp;rct=j&amp;q=&amp;esrc=s&amp;source=images&amp;cd=&amp;cad=rja&amp;uact=8&amp;ved=0ahUKEwiLhp256r_TAhUBLMAKHSbiCg4QjRwIBw&amp;url=http://oklahomafood.coop/news/&amp;psig=AFQjCNHDQAIBfTEH7g0KM4kSpiUt2QtkfA&amp;ust=1493217260326377"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wishamhomes.org.uk/your-home/tenancy/your-tenancy-agreement/" TargetMode="External"/><Relationship Id="rId22"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27" Type="http://schemas.openxmlformats.org/officeDocument/2006/relationships/image" Target="media/image10.jpeg"/></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2F7CEB-4381-4607-95C5-44BB10F4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8EBA7B6F</Template>
  <TotalTime>12</TotalTime>
  <Pages>11</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3</cp:revision>
  <cp:lastPrinted>2017-04-03T11:03:00Z</cp:lastPrinted>
  <dcterms:created xsi:type="dcterms:W3CDTF">2017-04-26T09:37:00Z</dcterms:created>
  <dcterms:modified xsi:type="dcterms:W3CDTF">2017-04-26T09:46:00Z</dcterms:modified>
</cp:coreProperties>
</file>