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2CE" w:rsidRPr="008F2A09" w:rsidRDefault="008952CE" w:rsidP="008952CE">
      <w:pPr>
        <w:rPr>
          <w:rFonts w:ascii="Arial" w:hAnsi="Arial" w:cs="Arial"/>
          <w:b/>
          <w:color w:val="339966"/>
          <w:sz w:val="44"/>
          <w:szCs w:val="44"/>
          <w:u w:val="single"/>
        </w:rPr>
      </w:pPr>
      <w:r w:rsidRPr="008F2A09">
        <w:rPr>
          <w:rFonts w:ascii="Arial" w:hAnsi="Arial" w:cs="Arial"/>
          <w:b/>
          <w:color w:val="339966"/>
          <w:sz w:val="44"/>
          <w:szCs w:val="44"/>
          <w:u w:val="single"/>
        </w:rPr>
        <w:t>Help with your Rent</w:t>
      </w:r>
    </w:p>
    <w:p w:rsidR="008952CE" w:rsidRPr="00EC5C05" w:rsidRDefault="008952CE" w:rsidP="008952CE">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8952CE" w:rsidRPr="00EC5C05" w:rsidRDefault="008952CE" w:rsidP="008952CE">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 xml:space="preserve">enants are reminded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 xml:space="preserve">, or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8952CE" w:rsidRPr="00EC5C05" w:rsidRDefault="008952CE" w:rsidP="008952CE">
      <w:pPr>
        <w:pStyle w:val="NoSpacing"/>
        <w:rPr>
          <w:rFonts w:ascii="Arial" w:hAnsi="Arial" w:cs="Arial"/>
          <w:sz w:val="24"/>
          <w:szCs w:val="24"/>
        </w:rPr>
      </w:pPr>
      <w:r w:rsidRPr="00EC5C05">
        <w:rPr>
          <w:rFonts w:ascii="Arial" w:hAnsi="Arial" w:cs="Arial"/>
          <w:sz w:val="24"/>
          <w:szCs w:val="24"/>
        </w:rPr>
        <w:t xml:space="preserve"> </w:t>
      </w:r>
    </w:p>
    <w:p w:rsidR="008952CE" w:rsidRPr="00EC5C05" w:rsidRDefault="008952CE" w:rsidP="008952CE">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Pr>
          <w:rFonts w:ascii="Arial" w:hAnsi="Arial" w:cs="Arial"/>
          <w:sz w:val="24"/>
          <w:szCs w:val="24"/>
          <w:lang w:val="en"/>
        </w:rPr>
        <w:t>.</w:t>
      </w:r>
    </w:p>
    <w:p w:rsidR="008952CE" w:rsidRPr="00EC5C05" w:rsidRDefault="008952CE" w:rsidP="008952CE">
      <w:pPr>
        <w:pStyle w:val="NoSpacing"/>
        <w:rPr>
          <w:rFonts w:ascii="Arial" w:hAnsi="Arial" w:cs="Arial"/>
          <w:sz w:val="24"/>
          <w:szCs w:val="24"/>
        </w:rPr>
      </w:pPr>
      <w:r w:rsidRPr="00EC5C05">
        <w:rPr>
          <w:rFonts w:ascii="Arial" w:hAnsi="Arial" w:cs="Arial"/>
          <w:sz w:val="24"/>
          <w:szCs w:val="24"/>
        </w:rPr>
        <w:t xml:space="preserve">However, we </w:t>
      </w:r>
      <w:proofErr w:type="spellStart"/>
      <w:r w:rsidRPr="00EC5C05">
        <w:rPr>
          <w:rFonts w:ascii="Arial" w:hAnsi="Arial" w:cs="Arial"/>
          <w:sz w:val="24"/>
          <w:szCs w:val="24"/>
        </w:rPr>
        <w:t>recognise</w:t>
      </w:r>
      <w:proofErr w:type="spellEnd"/>
      <w:r w:rsidRPr="00EC5C05">
        <w:rPr>
          <w:rFonts w:ascii="Arial" w:hAnsi="Arial" w:cs="Arial"/>
          <w:sz w:val="24"/>
          <w:szCs w:val="24"/>
        </w:rPr>
        <w:t xml:space="preserve"> that there are many reasons why a tenant may have rent arrears. </w:t>
      </w:r>
    </w:p>
    <w:p w:rsidR="008952CE" w:rsidRPr="00EC5C05" w:rsidRDefault="008952CE" w:rsidP="008952CE">
      <w:pPr>
        <w:pStyle w:val="NoSpacing"/>
        <w:rPr>
          <w:rFonts w:ascii="Arial" w:hAnsi="Arial" w:cs="Arial"/>
          <w:sz w:val="24"/>
          <w:szCs w:val="24"/>
        </w:rPr>
      </w:pPr>
    </w:p>
    <w:p w:rsidR="008952CE" w:rsidRDefault="008952CE" w:rsidP="008952CE">
      <w:pPr>
        <w:pStyle w:val="NoSpacing"/>
        <w:rPr>
          <w:rFonts w:ascii="Arial" w:hAnsi="Arial" w:cs="Arial"/>
          <w:sz w:val="24"/>
          <w:szCs w:val="24"/>
        </w:rPr>
      </w:pPr>
      <w:r w:rsidRPr="00EC5C05">
        <w:rPr>
          <w:rFonts w:ascii="Arial" w:hAnsi="Arial" w:cs="Arial"/>
          <w:sz w:val="24"/>
          <w:szCs w:val="24"/>
        </w:rPr>
        <w:t>If you have rent arrears and we have written to you, you must contact the Co-op office</w:t>
      </w:r>
      <w:r>
        <w:rPr>
          <w:rFonts w:ascii="Arial" w:hAnsi="Arial" w:cs="Arial"/>
          <w:sz w:val="24"/>
          <w:szCs w:val="24"/>
        </w:rPr>
        <w:t xml:space="preserve">. </w:t>
      </w:r>
    </w:p>
    <w:p w:rsidR="008952CE" w:rsidRDefault="008952CE" w:rsidP="008952CE">
      <w:pPr>
        <w:pStyle w:val="NoSpacing"/>
        <w:rPr>
          <w:rFonts w:ascii="Arial" w:hAnsi="Arial" w:cs="Arial"/>
          <w:sz w:val="24"/>
          <w:szCs w:val="24"/>
        </w:rPr>
      </w:pPr>
    </w:p>
    <w:p w:rsidR="008952CE" w:rsidRPr="00EC5C05" w:rsidRDefault="008952CE" w:rsidP="008952CE">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8952CE" w:rsidRDefault="008952CE" w:rsidP="008952CE">
      <w:pPr>
        <w:pStyle w:val="NoSpacing"/>
        <w:rPr>
          <w:rFonts w:ascii="Arial" w:hAnsi="Arial" w:cs="Arial"/>
          <w:sz w:val="24"/>
          <w:szCs w:val="24"/>
        </w:rPr>
      </w:pPr>
    </w:p>
    <w:p w:rsidR="008952CE" w:rsidRPr="00EC5C05" w:rsidRDefault="008952CE" w:rsidP="008952CE">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8952CE" w:rsidRDefault="008952CE" w:rsidP="008952CE">
      <w:pPr>
        <w:pStyle w:val="NoSpacing"/>
        <w:rPr>
          <w:rFonts w:ascii="Arial" w:hAnsi="Arial" w:cs="Arial"/>
          <w:sz w:val="24"/>
          <w:szCs w:val="24"/>
        </w:rPr>
      </w:pPr>
      <w:r>
        <w:rPr>
          <w:rFonts w:ascii="Arial" w:hAnsi="Arial" w:cs="Arial"/>
          <w:sz w:val="24"/>
          <w:szCs w:val="24"/>
        </w:rPr>
        <w:t>And</w:t>
      </w:r>
      <w:r w:rsidRPr="00EC5C05">
        <w:rPr>
          <w:rFonts w:ascii="Arial" w:hAnsi="Arial" w:cs="Arial"/>
          <w:sz w:val="24"/>
          <w:szCs w:val="24"/>
        </w:rPr>
        <w:t xml:space="preserve"> arrange a repayment plan to reduce and clear the arrears. </w:t>
      </w:r>
    </w:p>
    <w:p w:rsidR="008952CE" w:rsidRPr="00B42332" w:rsidRDefault="008952CE" w:rsidP="008952CE">
      <w:pPr>
        <w:pStyle w:val="NoSpacing"/>
        <w:rPr>
          <w:rFonts w:ascii="Arial" w:hAnsi="Arial" w:cs="Arial"/>
          <w:sz w:val="24"/>
          <w:szCs w:val="24"/>
        </w:rPr>
      </w:pPr>
    </w:p>
    <w:p w:rsidR="008952CE" w:rsidRPr="00EC5C05" w:rsidRDefault="008952CE" w:rsidP="008952CE">
      <w:pPr>
        <w:rPr>
          <w:rFonts w:ascii="Arial" w:hAnsi="Arial" w:cs="Arial"/>
          <w:b/>
          <w:sz w:val="28"/>
          <w:szCs w:val="28"/>
          <w:u w:val="single"/>
        </w:rPr>
      </w:pPr>
      <w:r w:rsidRPr="00563D94">
        <w:rPr>
          <w:rFonts w:ascii="Arial" w:hAnsi="Arial" w:cs="Arial"/>
          <w:b/>
          <w:sz w:val="28"/>
          <w:szCs w:val="28"/>
          <w:highlight w:val="green"/>
          <w:u w:val="single"/>
        </w:rPr>
        <w:t>Housing Benefit</w:t>
      </w:r>
    </w:p>
    <w:p w:rsidR="008952CE" w:rsidRDefault="008952CE" w:rsidP="008952CE">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8952CE" w:rsidRPr="004B0103" w:rsidRDefault="008952CE" w:rsidP="008952CE">
      <w:pPr>
        <w:rPr>
          <w:rFonts w:ascii="Arial" w:hAnsi="Arial" w:cs="Arial"/>
          <w:b/>
          <w:sz w:val="28"/>
          <w:szCs w:val="28"/>
        </w:rPr>
      </w:pPr>
      <w:r>
        <w:rPr>
          <w:rFonts w:ascii="Arial" w:hAnsi="Arial" w:cs="Arial"/>
          <w:b/>
          <w:sz w:val="28"/>
          <w:szCs w:val="28"/>
        </w:rPr>
        <w:t>We can help you to do this.</w:t>
      </w:r>
    </w:p>
    <w:p w:rsidR="008952CE" w:rsidRPr="008F2A09" w:rsidRDefault="008952CE" w:rsidP="008952CE">
      <w:pPr>
        <w:rPr>
          <w:rFonts w:ascii="Arial" w:hAnsi="Arial" w:cs="Arial"/>
          <w:b/>
          <w:color w:val="FF0000"/>
          <w:sz w:val="52"/>
          <w:szCs w:val="52"/>
          <w:u w:val="single"/>
        </w:rPr>
      </w:pPr>
      <w:r w:rsidRPr="005D428A">
        <w:rPr>
          <w:rFonts w:ascii="Arial" w:hAnsi="Arial" w:cs="Arial"/>
          <w:b/>
          <w:color w:val="FF0000"/>
          <w:sz w:val="52"/>
          <w:szCs w:val="52"/>
          <w:u w:val="single"/>
        </w:rPr>
        <w:t xml:space="preserve">Please remember your home is at </w:t>
      </w:r>
      <w:proofErr w:type="gramStart"/>
      <w:r w:rsidRPr="005D428A">
        <w:rPr>
          <w:rFonts w:ascii="Arial" w:hAnsi="Arial" w:cs="Arial"/>
          <w:b/>
          <w:color w:val="FF0000"/>
          <w:sz w:val="52"/>
          <w:szCs w:val="52"/>
          <w:u w:val="single"/>
        </w:rPr>
        <w:t>risk</w:t>
      </w:r>
      <w:proofErr w:type="gramEnd"/>
      <w:r w:rsidRPr="005D428A">
        <w:rPr>
          <w:rFonts w:ascii="Arial" w:hAnsi="Arial" w:cs="Arial"/>
          <w:b/>
          <w:color w:val="FF0000"/>
          <w:sz w:val="52"/>
          <w:szCs w:val="52"/>
          <w:u w:val="single"/>
        </w:rPr>
        <w:t xml:space="preserve"> if you do not pay your rent</w:t>
      </w:r>
    </w:p>
    <w:p w:rsidR="00AE28F7" w:rsidRDefault="00AE28F7">
      <w:bookmarkStart w:id="0" w:name="_GoBack"/>
      <w:bookmarkEnd w:id="0"/>
    </w:p>
    <w:sectPr w:rsidR="00AE2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CE"/>
    <w:rsid w:val="008952CE"/>
    <w:rsid w:val="00AE2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86949-0213-4464-8572-B8C4B44C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52C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952CE"/>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A2FA78AA</Template>
  <TotalTime>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Jennifer</dc:creator>
  <cp:keywords/>
  <dc:description/>
  <cp:lastModifiedBy>Williams, Jennifer</cp:lastModifiedBy>
  <cp:revision>1</cp:revision>
  <dcterms:created xsi:type="dcterms:W3CDTF">2018-11-21T11:11:00Z</dcterms:created>
  <dcterms:modified xsi:type="dcterms:W3CDTF">2018-11-21T11:12:00Z</dcterms:modified>
</cp:coreProperties>
</file>